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E498C">
        <w:rPr>
          <w:szCs w:val="28"/>
        </w:rPr>
        <w:t>Паспорт</w:t>
      </w: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E498C">
        <w:rPr>
          <w:szCs w:val="28"/>
        </w:rPr>
        <w:t xml:space="preserve"> муниципальной программы «Развитие культуры </w:t>
      </w:r>
      <w:proofErr w:type="spellStart"/>
      <w:r w:rsidRPr="00DE498C">
        <w:rPr>
          <w:szCs w:val="28"/>
        </w:rPr>
        <w:t>Трубникоборского</w:t>
      </w:r>
      <w:proofErr w:type="spellEnd"/>
      <w:r w:rsidRPr="00DE498C">
        <w:rPr>
          <w:szCs w:val="28"/>
        </w:rPr>
        <w:t xml:space="preserve"> сельского поселения </w:t>
      </w:r>
      <w:proofErr w:type="spellStart"/>
      <w:r w:rsidRPr="00DE498C">
        <w:rPr>
          <w:szCs w:val="28"/>
        </w:rPr>
        <w:t>Тосненского</w:t>
      </w:r>
      <w:proofErr w:type="spellEnd"/>
      <w:r w:rsidRPr="00DE498C">
        <w:rPr>
          <w:szCs w:val="28"/>
        </w:rPr>
        <w:t xml:space="preserve"> района Лени</w:t>
      </w:r>
      <w:r w:rsidRPr="00DE498C">
        <w:rPr>
          <w:szCs w:val="28"/>
        </w:rPr>
        <w:t>н</w:t>
      </w:r>
      <w:r w:rsidRPr="00DE498C">
        <w:rPr>
          <w:szCs w:val="28"/>
        </w:rPr>
        <w:t>градской области</w:t>
      </w:r>
      <w:r>
        <w:rPr>
          <w:szCs w:val="28"/>
        </w:rPr>
        <w:t xml:space="preserve"> на 2016-2018 годы</w:t>
      </w:r>
      <w:r w:rsidRPr="00DE498C">
        <w:rPr>
          <w:szCs w:val="28"/>
        </w:rPr>
        <w:t>»</w:t>
      </w:r>
    </w:p>
    <w:tbl>
      <w:tblPr>
        <w:tblW w:w="148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577"/>
        <w:gridCol w:w="2268"/>
        <w:gridCol w:w="2409"/>
        <w:gridCol w:w="2340"/>
      </w:tblGrid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Наименование муниципальной </w:t>
            </w:r>
            <w:r w:rsidRPr="00DE498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 xml:space="preserve">Развитие культуры  </w:t>
            </w:r>
            <w:proofErr w:type="spellStart"/>
            <w:r w:rsidRPr="00DE498C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E498C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района Ленинградской обл</w:t>
            </w:r>
            <w:r w:rsidRPr="00DE498C">
              <w:rPr>
                <w:i/>
                <w:sz w:val="24"/>
                <w:szCs w:val="24"/>
              </w:rPr>
              <w:t>а</w:t>
            </w:r>
            <w:r w:rsidRPr="00DE498C">
              <w:rPr>
                <w:i/>
                <w:sz w:val="24"/>
                <w:szCs w:val="24"/>
              </w:rPr>
              <w:t>сти</w:t>
            </w:r>
            <w:r>
              <w:rPr>
                <w:i/>
                <w:sz w:val="24"/>
                <w:szCs w:val="24"/>
              </w:rPr>
              <w:t xml:space="preserve"> на 2016-2018 годы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Цели муниципальной         </w:t>
            </w:r>
            <w:r w:rsidRPr="00DE498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color w:val="052635"/>
                <w:sz w:val="24"/>
                <w:szCs w:val="24"/>
              </w:rPr>
              <w:t xml:space="preserve">Создание социально-экономических условий для развития культуры в </w:t>
            </w:r>
            <w:proofErr w:type="spellStart"/>
            <w:r w:rsidRPr="00DE498C">
              <w:rPr>
                <w:i/>
                <w:color w:val="052635"/>
                <w:sz w:val="24"/>
                <w:szCs w:val="24"/>
              </w:rPr>
              <w:t>Трубникоборском</w:t>
            </w:r>
            <w:proofErr w:type="spellEnd"/>
            <w:r w:rsidRPr="00DE498C">
              <w:rPr>
                <w:i/>
                <w:color w:val="052635"/>
                <w:sz w:val="24"/>
                <w:szCs w:val="24"/>
              </w:rPr>
              <w:t xml:space="preserve"> сельском посел</w:t>
            </w:r>
            <w:r w:rsidRPr="00DE498C">
              <w:rPr>
                <w:i/>
                <w:color w:val="052635"/>
                <w:sz w:val="24"/>
                <w:szCs w:val="24"/>
              </w:rPr>
              <w:t>е</w:t>
            </w:r>
            <w:r w:rsidRPr="00DE498C">
              <w:rPr>
                <w:i/>
                <w:color w:val="052635"/>
                <w:sz w:val="24"/>
                <w:szCs w:val="24"/>
              </w:rPr>
              <w:t xml:space="preserve">нии </w:t>
            </w:r>
            <w:proofErr w:type="spellStart"/>
            <w:r w:rsidRPr="00DE498C">
              <w:rPr>
                <w:i/>
                <w:color w:val="052635"/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i/>
                <w:color w:val="052635"/>
                <w:sz w:val="24"/>
                <w:szCs w:val="24"/>
              </w:rPr>
              <w:t xml:space="preserve"> района ленинградской области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Задачи муниципальной       </w:t>
            </w:r>
            <w:r w:rsidRPr="00DE498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color w:val="052635"/>
                <w:sz w:val="24"/>
                <w:szCs w:val="24"/>
              </w:rPr>
            </w:pPr>
            <w:r w:rsidRPr="00DE498C">
              <w:rPr>
                <w:i/>
                <w:color w:val="052635"/>
                <w:sz w:val="24"/>
                <w:szCs w:val="24"/>
              </w:rPr>
              <w:t xml:space="preserve">- улучшение организации </w:t>
            </w:r>
            <w:proofErr w:type="spellStart"/>
            <w:r w:rsidRPr="00DE498C">
              <w:rPr>
                <w:i/>
                <w:color w:val="052635"/>
                <w:sz w:val="24"/>
                <w:szCs w:val="24"/>
              </w:rPr>
              <w:t>культурно-досугового</w:t>
            </w:r>
            <w:proofErr w:type="spellEnd"/>
            <w:r w:rsidRPr="00DE498C">
              <w:rPr>
                <w:i/>
                <w:color w:val="052635"/>
                <w:sz w:val="24"/>
                <w:szCs w:val="24"/>
              </w:rPr>
              <w:t xml:space="preserve"> обслуживания населения </w:t>
            </w:r>
            <w:proofErr w:type="spellStart"/>
            <w:r w:rsidRPr="00DE498C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сельского пос</w:t>
            </w:r>
            <w:r w:rsidRPr="00DE498C">
              <w:rPr>
                <w:i/>
                <w:sz w:val="24"/>
                <w:szCs w:val="24"/>
              </w:rPr>
              <w:t>е</w:t>
            </w:r>
            <w:r w:rsidRPr="00DE498C">
              <w:rPr>
                <w:i/>
                <w:sz w:val="24"/>
                <w:szCs w:val="24"/>
              </w:rPr>
              <w:t xml:space="preserve">ления </w:t>
            </w:r>
            <w:proofErr w:type="spellStart"/>
            <w:r w:rsidRPr="00DE498C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района Ленинградской области</w:t>
            </w:r>
            <w:r w:rsidRPr="00DE498C">
              <w:rPr>
                <w:i/>
                <w:color w:val="052635"/>
                <w:sz w:val="24"/>
                <w:szCs w:val="24"/>
              </w:rPr>
              <w:br/>
              <w:t>- создание благоприятных условий для удовлетворения и развития потребностей населения в духо</w:t>
            </w:r>
            <w:r w:rsidRPr="00DE498C">
              <w:rPr>
                <w:i/>
                <w:color w:val="052635"/>
                <w:sz w:val="24"/>
                <w:szCs w:val="24"/>
              </w:rPr>
              <w:t>в</w:t>
            </w:r>
            <w:r w:rsidRPr="00DE498C">
              <w:rPr>
                <w:i/>
                <w:color w:val="052635"/>
                <w:sz w:val="24"/>
                <w:szCs w:val="24"/>
              </w:rPr>
              <w:t>ном и культурном формировании личности, для развития творческих способностей, образования и нравстве</w:t>
            </w:r>
            <w:r w:rsidRPr="00DE498C">
              <w:rPr>
                <w:i/>
                <w:color w:val="052635"/>
                <w:sz w:val="24"/>
                <w:szCs w:val="24"/>
              </w:rPr>
              <w:t>н</w:t>
            </w:r>
            <w:r w:rsidRPr="00DE498C">
              <w:rPr>
                <w:i/>
                <w:color w:val="052635"/>
                <w:sz w:val="24"/>
                <w:szCs w:val="24"/>
              </w:rPr>
              <w:t>ного воспитания детей и молодежи; 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color w:val="052635"/>
                <w:sz w:val="24"/>
                <w:szCs w:val="24"/>
              </w:rPr>
            </w:pPr>
            <w:r w:rsidRPr="00DE498C">
              <w:rPr>
                <w:i/>
                <w:color w:val="052635"/>
                <w:sz w:val="24"/>
                <w:szCs w:val="24"/>
              </w:rPr>
              <w:t>-обеспечение временной трудовой занятости подростков в период летних каникул;</w:t>
            </w:r>
          </w:p>
          <w:p w:rsidR="00B01308" w:rsidRPr="00DE498C" w:rsidRDefault="00B01308" w:rsidP="009462D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E498C">
              <w:rPr>
                <w:rFonts w:ascii="Arial" w:hAnsi="Arial" w:cs="Arial"/>
                <w:i/>
                <w:color w:val="052635"/>
                <w:sz w:val="24"/>
                <w:szCs w:val="24"/>
              </w:rPr>
              <w:t>-</w:t>
            </w:r>
            <w:r w:rsidRPr="00DE49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E498C">
              <w:rPr>
                <w:i/>
                <w:sz w:val="24"/>
                <w:szCs w:val="24"/>
              </w:rPr>
              <w:t>обеспечение конституционных прав, подразумевающих предоставление молодому гражданину гарант</w:t>
            </w:r>
            <w:r w:rsidRPr="00DE498C">
              <w:rPr>
                <w:i/>
                <w:sz w:val="24"/>
                <w:szCs w:val="24"/>
              </w:rPr>
              <w:t>и</w:t>
            </w:r>
            <w:r w:rsidRPr="00DE498C">
              <w:rPr>
                <w:i/>
                <w:sz w:val="24"/>
                <w:szCs w:val="24"/>
              </w:rPr>
              <w:t>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</w:t>
            </w:r>
            <w:r w:rsidRPr="00DE498C">
              <w:rPr>
                <w:i/>
                <w:sz w:val="24"/>
                <w:szCs w:val="24"/>
              </w:rPr>
              <w:t>е</w:t>
            </w:r>
            <w:r w:rsidRPr="00DE498C">
              <w:rPr>
                <w:i/>
                <w:sz w:val="24"/>
                <w:szCs w:val="24"/>
              </w:rPr>
              <w:t>ние;</w:t>
            </w:r>
          </w:p>
          <w:p w:rsidR="00B01308" w:rsidRPr="00DE498C" w:rsidRDefault="00B01308" w:rsidP="009462D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>- повышение уровня гражданско-патриотического сознания и поведения молодежи, воспитание ув</w:t>
            </w:r>
            <w:r w:rsidRPr="00DE498C">
              <w:rPr>
                <w:i/>
                <w:sz w:val="24"/>
                <w:szCs w:val="24"/>
              </w:rPr>
              <w:t>а</w:t>
            </w:r>
            <w:r w:rsidRPr="00DE498C">
              <w:rPr>
                <w:i/>
                <w:sz w:val="24"/>
                <w:szCs w:val="24"/>
              </w:rPr>
              <w:t>жения к историческому и  культурному наследию региона;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>-профилактика асоциального поведения  в молодежной среде, пропаганда здорового образа  жизни мол</w:t>
            </w:r>
            <w:r w:rsidRPr="00DE498C">
              <w:rPr>
                <w:i/>
                <w:sz w:val="24"/>
                <w:szCs w:val="24"/>
              </w:rPr>
              <w:t>о</w:t>
            </w:r>
            <w:r w:rsidRPr="00DE498C">
              <w:rPr>
                <w:i/>
                <w:sz w:val="24"/>
                <w:szCs w:val="24"/>
              </w:rPr>
              <w:t>дого поколения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Исполнитель</w:t>
            </w:r>
            <w:r w:rsidRPr="00DE498C">
              <w:rPr>
                <w:szCs w:val="28"/>
              </w:rPr>
              <w:t xml:space="preserve"> </w:t>
            </w:r>
            <w:r w:rsidRPr="00DE498C">
              <w:rPr>
                <w:sz w:val="24"/>
                <w:szCs w:val="24"/>
              </w:rPr>
              <w:t xml:space="preserve">муниципальной     </w:t>
            </w:r>
            <w:r w:rsidRPr="00DE498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 xml:space="preserve">-    администрация </w:t>
            </w:r>
            <w:proofErr w:type="spellStart"/>
            <w:r w:rsidRPr="00DE498C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сельского  поселения </w:t>
            </w:r>
            <w:proofErr w:type="spellStart"/>
            <w:r w:rsidRPr="00DE498C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района Ленинградской обл</w:t>
            </w:r>
            <w:r w:rsidRPr="00DE498C">
              <w:rPr>
                <w:i/>
                <w:sz w:val="24"/>
                <w:szCs w:val="24"/>
              </w:rPr>
              <w:t>а</w:t>
            </w:r>
            <w:r w:rsidRPr="00DE498C">
              <w:rPr>
                <w:i/>
                <w:sz w:val="24"/>
                <w:szCs w:val="24"/>
              </w:rPr>
              <w:t>сти;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Сроки реализации           </w:t>
            </w:r>
            <w:r w:rsidRPr="00DE498C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6</w:t>
            </w:r>
            <w:r w:rsidRPr="00DE498C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8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 xml:space="preserve">-молодежь </w:t>
            </w:r>
            <w:proofErr w:type="spellStart"/>
            <w:r w:rsidRPr="00DE498C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E498C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района Ленинградской области;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 xml:space="preserve">-обеспечение условий реализации программы </w:t>
            </w:r>
            <w:proofErr w:type="spellStart"/>
            <w:r w:rsidRPr="00DE498C">
              <w:rPr>
                <w:i/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E498C">
              <w:rPr>
                <w:i/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i/>
                <w:sz w:val="24"/>
                <w:szCs w:val="24"/>
              </w:rPr>
              <w:t xml:space="preserve"> района Л</w:t>
            </w:r>
            <w:r w:rsidRPr="00DE498C">
              <w:rPr>
                <w:i/>
                <w:sz w:val="24"/>
                <w:szCs w:val="24"/>
              </w:rPr>
              <w:t>е</w:t>
            </w:r>
            <w:r w:rsidRPr="00DE498C">
              <w:rPr>
                <w:i/>
                <w:sz w:val="24"/>
                <w:szCs w:val="24"/>
              </w:rPr>
              <w:t>нинградской области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Источники финансирования   </w:t>
            </w:r>
            <w:r w:rsidRPr="00DE498C">
              <w:rPr>
                <w:sz w:val="24"/>
                <w:szCs w:val="24"/>
              </w:rPr>
              <w:br/>
              <w:t xml:space="preserve">муниципальной программы,   </w:t>
            </w:r>
            <w:r w:rsidRPr="00DE498C">
              <w:rPr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Всего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Очередной 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финансовый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год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1-й год  </w:t>
            </w:r>
            <w:r w:rsidRPr="00DE498C">
              <w:rPr>
                <w:sz w:val="24"/>
                <w:szCs w:val="24"/>
              </w:rPr>
              <w:br/>
              <w:t>планового</w:t>
            </w:r>
            <w:r w:rsidRPr="00DE498C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2-й год  </w:t>
            </w:r>
            <w:r w:rsidRPr="00DE498C">
              <w:rPr>
                <w:sz w:val="24"/>
                <w:szCs w:val="24"/>
              </w:rPr>
              <w:br/>
              <w:t>планового</w:t>
            </w:r>
            <w:r w:rsidRPr="00DE498C">
              <w:rPr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3-й год  </w:t>
            </w:r>
            <w:r w:rsidRPr="00DE498C">
              <w:rPr>
                <w:sz w:val="24"/>
                <w:szCs w:val="24"/>
              </w:rPr>
              <w:br/>
              <w:t>планового</w:t>
            </w:r>
            <w:r w:rsidRPr="00DE498C">
              <w:rPr>
                <w:sz w:val="24"/>
                <w:szCs w:val="24"/>
              </w:rPr>
              <w:br/>
              <w:t xml:space="preserve">периода  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496,0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E498C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176,0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  <w:r w:rsidRPr="00DE498C">
              <w:rPr>
                <w:sz w:val="24"/>
                <w:szCs w:val="24"/>
              </w:rPr>
              <w:t>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Средства федерального      </w:t>
            </w:r>
            <w:r w:rsidRPr="00DE498C">
              <w:rPr>
                <w:sz w:val="24"/>
                <w:szCs w:val="24"/>
              </w:rPr>
              <w:br/>
            </w:r>
            <w:r w:rsidRPr="00DE498C">
              <w:rPr>
                <w:sz w:val="24"/>
                <w:szCs w:val="24"/>
              </w:rPr>
              <w:lastRenderedPageBreak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lastRenderedPageBreak/>
              <w:t>-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--</w:t>
            </w:r>
          </w:p>
        </w:tc>
      </w:tr>
      <w:tr w:rsidR="00B01308" w:rsidRPr="00DE498C" w:rsidTr="009462D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Планируемые результаты     </w:t>
            </w:r>
            <w:r w:rsidRPr="00DE498C">
              <w:rPr>
                <w:sz w:val="24"/>
                <w:szCs w:val="24"/>
              </w:rPr>
              <w:br/>
              <w:t xml:space="preserve">реализации муниципальной   </w:t>
            </w:r>
            <w:r w:rsidRPr="00DE498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08" w:rsidRPr="00DE498C" w:rsidRDefault="00B01308" w:rsidP="009462D6">
            <w:pPr>
              <w:jc w:val="left"/>
              <w:rPr>
                <w:i/>
                <w:color w:val="052635"/>
                <w:sz w:val="24"/>
                <w:szCs w:val="24"/>
              </w:rPr>
            </w:pPr>
            <w:r w:rsidRPr="00DE498C">
              <w:rPr>
                <w:i/>
                <w:color w:val="052635"/>
                <w:sz w:val="24"/>
                <w:szCs w:val="24"/>
              </w:rPr>
              <w:t xml:space="preserve">- Увеличение доли населения, участвующего в </w:t>
            </w:r>
            <w:proofErr w:type="spellStart"/>
            <w:r w:rsidRPr="00DE498C">
              <w:rPr>
                <w:i/>
                <w:color w:val="052635"/>
                <w:sz w:val="24"/>
                <w:szCs w:val="24"/>
              </w:rPr>
              <w:t>культурно-досуговых</w:t>
            </w:r>
            <w:proofErr w:type="spellEnd"/>
            <w:r w:rsidRPr="00DE498C">
              <w:rPr>
                <w:i/>
                <w:color w:val="052635"/>
                <w:sz w:val="24"/>
                <w:szCs w:val="24"/>
              </w:rPr>
              <w:t xml:space="preserve"> мероприятиях </w:t>
            </w:r>
            <w:r w:rsidRPr="00DE498C">
              <w:rPr>
                <w:i/>
                <w:color w:val="052635"/>
                <w:sz w:val="24"/>
                <w:szCs w:val="24"/>
              </w:rPr>
              <w:br/>
              <w:t>- Увеличение количества организованных концертов, выступлений, гастролей профессиональных колле</w:t>
            </w:r>
            <w:r w:rsidRPr="00DE498C">
              <w:rPr>
                <w:i/>
                <w:color w:val="052635"/>
                <w:sz w:val="24"/>
                <w:szCs w:val="24"/>
              </w:rPr>
              <w:t>к</w:t>
            </w:r>
            <w:r w:rsidRPr="00DE498C">
              <w:rPr>
                <w:i/>
                <w:color w:val="052635"/>
                <w:sz w:val="24"/>
                <w:szCs w:val="24"/>
              </w:rPr>
              <w:t>тивов</w:t>
            </w:r>
          </w:p>
          <w:p w:rsidR="00B01308" w:rsidRPr="00DE498C" w:rsidRDefault="00B01308" w:rsidP="009462D6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rFonts w:ascii="Arial" w:hAnsi="Arial" w:cs="Arial"/>
                <w:i/>
                <w:color w:val="052635"/>
                <w:sz w:val="24"/>
                <w:szCs w:val="24"/>
              </w:rPr>
              <w:t>-</w:t>
            </w:r>
            <w:r w:rsidRPr="00DE49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E498C">
              <w:rPr>
                <w:i/>
                <w:sz w:val="24"/>
                <w:szCs w:val="24"/>
              </w:rPr>
              <w:t>совершенствование системы профилактики асоциального поведения  в молодежной среде;</w:t>
            </w:r>
          </w:p>
          <w:p w:rsidR="00B01308" w:rsidRPr="00DE498C" w:rsidRDefault="00B01308" w:rsidP="009462D6">
            <w:pPr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DE498C">
              <w:rPr>
                <w:i/>
                <w:sz w:val="24"/>
                <w:szCs w:val="24"/>
              </w:rPr>
              <w:t>- повышение деловой и социальной активности студентов и профессионально обучающейся молод</w:t>
            </w:r>
            <w:r w:rsidRPr="00DE498C">
              <w:rPr>
                <w:i/>
                <w:sz w:val="24"/>
                <w:szCs w:val="24"/>
              </w:rPr>
              <w:t>е</w:t>
            </w:r>
            <w:r w:rsidRPr="00DE498C">
              <w:rPr>
                <w:i/>
                <w:sz w:val="24"/>
                <w:szCs w:val="24"/>
              </w:rPr>
              <w:t>жи;</w:t>
            </w:r>
          </w:p>
          <w:p w:rsidR="00B01308" w:rsidRPr="00DE498C" w:rsidRDefault="00B01308" w:rsidP="00946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left"/>
              <w:rPr>
                <w:i/>
                <w:color w:val="000000"/>
                <w:sz w:val="24"/>
                <w:szCs w:val="24"/>
              </w:rPr>
            </w:pPr>
            <w:r w:rsidRPr="00DE498C">
              <w:rPr>
                <w:i/>
                <w:color w:val="000000"/>
                <w:sz w:val="24"/>
                <w:szCs w:val="24"/>
              </w:rPr>
              <w:t>- создание в муниципальном образовании условий для всестороннего развития личности;</w:t>
            </w:r>
          </w:p>
          <w:p w:rsidR="00B01308" w:rsidRPr="00DE498C" w:rsidRDefault="00B01308" w:rsidP="00946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left"/>
              <w:rPr>
                <w:i/>
                <w:color w:val="000000"/>
                <w:sz w:val="24"/>
                <w:szCs w:val="24"/>
              </w:rPr>
            </w:pPr>
            <w:r w:rsidRPr="00DE498C">
              <w:rPr>
                <w:i/>
                <w:color w:val="000000"/>
                <w:sz w:val="24"/>
                <w:szCs w:val="24"/>
              </w:rPr>
              <w:t>- улучшение социальной обстановки, снижение уровня преступности и правонарушений среди подрос</w:t>
            </w:r>
            <w:r w:rsidRPr="00DE498C">
              <w:rPr>
                <w:i/>
                <w:color w:val="000000"/>
                <w:sz w:val="24"/>
                <w:szCs w:val="24"/>
              </w:rPr>
              <w:t>т</w:t>
            </w:r>
            <w:r w:rsidRPr="00DE498C">
              <w:rPr>
                <w:i/>
                <w:color w:val="000000"/>
                <w:sz w:val="24"/>
                <w:szCs w:val="24"/>
              </w:rPr>
              <w:t>ков и молодежи муниципального образования;</w:t>
            </w:r>
          </w:p>
          <w:p w:rsidR="00B01308" w:rsidRPr="00DE498C" w:rsidRDefault="00B01308" w:rsidP="00946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left"/>
              <w:rPr>
                <w:i/>
                <w:color w:val="000000"/>
                <w:sz w:val="24"/>
                <w:szCs w:val="24"/>
              </w:rPr>
            </w:pPr>
            <w:r w:rsidRPr="00DE498C">
              <w:rPr>
                <w:i/>
                <w:color w:val="000000"/>
                <w:sz w:val="24"/>
                <w:szCs w:val="24"/>
              </w:rPr>
              <w:t>- укрепление здоровья населения;</w:t>
            </w:r>
          </w:p>
          <w:p w:rsidR="00B01308" w:rsidRPr="00DE498C" w:rsidRDefault="00B01308" w:rsidP="009462D6">
            <w:pPr>
              <w:jc w:val="left"/>
              <w:rPr>
                <w:i/>
                <w:color w:val="052635"/>
                <w:sz w:val="24"/>
                <w:szCs w:val="24"/>
              </w:rPr>
            </w:pPr>
          </w:p>
        </w:tc>
      </w:tr>
    </w:tbl>
    <w:p w:rsidR="00B01308" w:rsidRPr="00DE498C" w:rsidRDefault="00B01308" w:rsidP="00B01308">
      <w:pPr>
        <w:ind w:left="851"/>
        <w:jc w:val="left"/>
        <w:rPr>
          <w:b/>
          <w:sz w:val="24"/>
          <w:szCs w:val="24"/>
        </w:rPr>
      </w:pPr>
    </w:p>
    <w:p w:rsidR="00B01308" w:rsidRPr="00DE498C" w:rsidRDefault="00B01308" w:rsidP="00B01308">
      <w:pPr>
        <w:ind w:left="851"/>
        <w:jc w:val="left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br w:type="page"/>
      </w:r>
    </w:p>
    <w:p w:rsidR="00B01308" w:rsidRPr="00DE498C" w:rsidRDefault="00B01308" w:rsidP="00B013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lastRenderedPageBreak/>
        <w:t>Характеристика проблемы и обоснование необходимости ее решения программными методами</w:t>
      </w:r>
    </w:p>
    <w:p w:rsidR="00B01308" w:rsidRPr="00DE498C" w:rsidRDefault="00B01308" w:rsidP="00B01308">
      <w:pPr>
        <w:ind w:left="1211"/>
        <w:rPr>
          <w:b/>
          <w:sz w:val="24"/>
          <w:szCs w:val="24"/>
        </w:rPr>
      </w:pPr>
    </w:p>
    <w:p w:rsidR="00B01308" w:rsidRPr="00DE498C" w:rsidRDefault="00B01308" w:rsidP="00B01308">
      <w:pPr>
        <w:shd w:val="clear" w:color="auto" w:fill="FFFFFF"/>
        <w:ind w:firstLine="720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>Культурная политика эффективна, если она направлена на создание жизненно необходимых условий и продиктована современной ситуацией.   </w:t>
      </w:r>
      <w:r w:rsidRPr="00DE498C">
        <w:rPr>
          <w:color w:val="052635"/>
          <w:sz w:val="24"/>
          <w:szCs w:val="24"/>
        </w:rPr>
        <w:br/>
        <w:t>Базовым ресурсом, на основе которого оказываются услуги в сфере культуры на территории поселения, являются библиотеки и здание соц</w:t>
      </w:r>
      <w:r w:rsidRPr="00DE498C">
        <w:rPr>
          <w:color w:val="052635"/>
          <w:sz w:val="24"/>
          <w:szCs w:val="24"/>
        </w:rPr>
        <w:t>и</w:t>
      </w:r>
      <w:r w:rsidRPr="00DE498C">
        <w:rPr>
          <w:color w:val="052635"/>
          <w:sz w:val="24"/>
          <w:szCs w:val="24"/>
        </w:rPr>
        <w:t>ально-учебного центра в дер. Чудской Бор. На 1 января 201</w:t>
      </w:r>
      <w:r>
        <w:rPr>
          <w:color w:val="052635"/>
          <w:sz w:val="24"/>
          <w:szCs w:val="24"/>
        </w:rPr>
        <w:t>6</w:t>
      </w:r>
      <w:r w:rsidRPr="00DE498C">
        <w:rPr>
          <w:color w:val="052635"/>
          <w:sz w:val="24"/>
          <w:szCs w:val="24"/>
        </w:rPr>
        <w:t xml:space="preserve"> в поселении функциониру</w:t>
      </w:r>
      <w:r>
        <w:rPr>
          <w:color w:val="052635"/>
          <w:sz w:val="24"/>
          <w:szCs w:val="24"/>
        </w:rPr>
        <w:t>е</w:t>
      </w:r>
      <w:r w:rsidRPr="00DE498C">
        <w:rPr>
          <w:color w:val="052635"/>
          <w:sz w:val="24"/>
          <w:szCs w:val="24"/>
        </w:rPr>
        <w:t xml:space="preserve">т </w:t>
      </w:r>
      <w:r>
        <w:rPr>
          <w:color w:val="052635"/>
          <w:sz w:val="24"/>
          <w:szCs w:val="24"/>
        </w:rPr>
        <w:t>1</w:t>
      </w:r>
      <w:r w:rsidRPr="00DE498C">
        <w:rPr>
          <w:color w:val="052635"/>
          <w:sz w:val="24"/>
          <w:szCs w:val="24"/>
        </w:rPr>
        <w:t xml:space="preserve"> библиотек</w:t>
      </w:r>
      <w:r>
        <w:rPr>
          <w:color w:val="052635"/>
          <w:sz w:val="24"/>
          <w:szCs w:val="24"/>
        </w:rPr>
        <w:t>а</w:t>
      </w:r>
      <w:r w:rsidRPr="00DE498C">
        <w:rPr>
          <w:color w:val="052635"/>
          <w:sz w:val="24"/>
          <w:szCs w:val="24"/>
        </w:rPr>
        <w:t>, и кружок детского досуга.  Муниц</w:t>
      </w:r>
      <w:r w:rsidRPr="00DE498C">
        <w:rPr>
          <w:color w:val="052635"/>
          <w:sz w:val="24"/>
          <w:szCs w:val="24"/>
        </w:rPr>
        <w:t>и</w:t>
      </w:r>
      <w:r w:rsidRPr="00DE498C">
        <w:rPr>
          <w:color w:val="052635"/>
          <w:sz w:val="24"/>
          <w:szCs w:val="24"/>
        </w:rPr>
        <w:t xml:space="preserve">пальная целевая программа «Развитие культуры </w:t>
      </w:r>
      <w:proofErr w:type="spellStart"/>
      <w:r w:rsidRPr="00DE498C">
        <w:rPr>
          <w:color w:val="052635"/>
          <w:sz w:val="24"/>
          <w:szCs w:val="24"/>
        </w:rPr>
        <w:t>Трубникоборского</w:t>
      </w:r>
      <w:proofErr w:type="spellEnd"/>
      <w:r w:rsidRPr="00DE498C">
        <w:rPr>
          <w:color w:val="052635"/>
          <w:sz w:val="24"/>
          <w:szCs w:val="24"/>
        </w:rPr>
        <w:t xml:space="preserve"> сельского поселения </w:t>
      </w:r>
      <w:proofErr w:type="spellStart"/>
      <w:r w:rsidRPr="00DE498C">
        <w:rPr>
          <w:color w:val="052635"/>
          <w:sz w:val="24"/>
          <w:szCs w:val="24"/>
        </w:rPr>
        <w:t>Тосненского</w:t>
      </w:r>
      <w:proofErr w:type="spellEnd"/>
      <w:r w:rsidRPr="00DE498C">
        <w:rPr>
          <w:color w:val="052635"/>
          <w:sz w:val="24"/>
          <w:szCs w:val="24"/>
        </w:rPr>
        <w:t xml:space="preserve"> района Ленинградской области» (далее – Программа) призвана решить следующие актуальные для района проблемы: </w:t>
      </w:r>
    </w:p>
    <w:p w:rsidR="00B01308" w:rsidRPr="00DE498C" w:rsidRDefault="00B01308" w:rsidP="00B01308">
      <w:pPr>
        <w:shd w:val="clear" w:color="auto" w:fill="FFFFFF"/>
        <w:ind w:firstLine="720"/>
        <w:rPr>
          <w:color w:val="052635"/>
          <w:sz w:val="24"/>
          <w:szCs w:val="24"/>
        </w:rPr>
      </w:pPr>
      <w:r w:rsidRPr="00DE498C">
        <w:rPr>
          <w:sz w:val="24"/>
          <w:szCs w:val="24"/>
        </w:rPr>
        <w:t>Вызывает тревогу низкая модернизация библиотек, сокращение в библиотеках района книжных фондов, их ветшание. Недостаточно финансируется комплектование книжных фондов и периодической печати.</w:t>
      </w:r>
      <w:r w:rsidRPr="00DE498C">
        <w:rPr>
          <w:color w:val="052635"/>
          <w:sz w:val="24"/>
          <w:szCs w:val="24"/>
        </w:rPr>
        <w:t> </w:t>
      </w:r>
    </w:p>
    <w:p w:rsidR="00B01308" w:rsidRPr="00DE498C" w:rsidRDefault="00B01308" w:rsidP="00B01308">
      <w:pPr>
        <w:ind w:firstLine="720"/>
        <w:rPr>
          <w:sz w:val="24"/>
          <w:szCs w:val="24"/>
        </w:rPr>
      </w:pPr>
      <w:r w:rsidRPr="00DE498C">
        <w:rPr>
          <w:sz w:val="24"/>
          <w:szCs w:val="24"/>
        </w:rPr>
        <w:t xml:space="preserve">Реализация целевой программы «Развитие культуры в </w:t>
      </w:r>
      <w:proofErr w:type="spellStart"/>
      <w:r w:rsidRPr="00DE498C">
        <w:rPr>
          <w:sz w:val="24"/>
          <w:szCs w:val="24"/>
        </w:rPr>
        <w:t>Трубникоборском</w:t>
      </w:r>
      <w:proofErr w:type="spellEnd"/>
      <w:r w:rsidRPr="00DE498C">
        <w:rPr>
          <w:sz w:val="24"/>
          <w:szCs w:val="24"/>
        </w:rPr>
        <w:t xml:space="preserve"> сельском поселении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 Ленинградской о</w:t>
      </w:r>
      <w:r w:rsidRPr="00DE498C">
        <w:rPr>
          <w:sz w:val="24"/>
          <w:szCs w:val="24"/>
        </w:rPr>
        <w:t>б</w:t>
      </w:r>
      <w:r w:rsidRPr="00DE498C">
        <w:rPr>
          <w:sz w:val="24"/>
          <w:szCs w:val="24"/>
        </w:rPr>
        <w:t xml:space="preserve">ласти» позволит решить большую часть этих проблем. </w:t>
      </w:r>
    </w:p>
    <w:p w:rsidR="00B01308" w:rsidRPr="00DE498C" w:rsidRDefault="00B01308" w:rsidP="00B01308">
      <w:pPr>
        <w:ind w:firstLine="708"/>
        <w:jc w:val="left"/>
        <w:rPr>
          <w:sz w:val="24"/>
          <w:szCs w:val="24"/>
        </w:rPr>
      </w:pPr>
    </w:p>
    <w:p w:rsidR="00B01308" w:rsidRPr="00DE498C" w:rsidRDefault="00B01308" w:rsidP="00B013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t>Цели и задачи настоящей программы</w:t>
      </w: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</w:p>
    <w:p w:rsidR="00B01308" w:rsidRPr="00DE498C" w:rsidRDefault="00B01308" w:rsidP="00B01308">
      <w:pPr>
        <w:shd w:val="clear" w:color="auto" w:fill="FFFFFF"/>
        <w:ind w:firstLine="720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>Основной целью Программы является создание социально-экономических условий для развития культуры. Для достижения поста</w:t>
      </w:r>
      <w:r w:rsidRPr="00DE498C">
        <w:rPr>
          <w:color w:val="052635"/>
          <w:sz w:val="24"/>
          <w:szCs w:val="24"/>
        </w:rPr>
        <w:t>в</w:t>
      </w:r>
      <w:r w:rsidRPr="00DE498C">
        <w:rPr>
          <w:color w:val="052635"/>
          <w:sz w:val="24"/>
          <w:szCs w:val="24"/>
        </w:rPr>
        <w:t>ленной цели Программы требуется решение следующих задач:</w:t>
      </w:r>
    </w:p>
    <w:p w:rsidR="00B01308" w:rsidRPr="00DE498C" w:rsidRDefault="00B01308" w:rsidP="00B01308">
      <w:pPr>
        <w:numPr>
          <w:ilvl w:val="0"/>
          <w:numId w:val="2"/>
        </w:numPr>
        <w:shd w:val="clear" w:color="auto" w:fill="FFFFFF"/>
        <w:tabs>
          <w:tab w:val="left" w:pos="1620"/>
        </w:tabs>
        <w:ind w:firstLine="720"/>
        <w:jc w:val="left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>укрепление материально-технической базы кружка детского досуга;</w:t>
      </w:r>
    </w:p>
    <w:p w:rsidR="00B01308" w:rsidRPr="00DE498C" w:rsidRDefault="00B01308" w:rsidP="00B01308">
      <w:pPr>
        <w:numPr>
          <w:ilvl w:val="0"/>
          <w:numId w:val="2"/>
        </w:numPr>
        <w:shd w:val="clear" w:color="auto" w:fill="FFFFFF"/>
        <w:tabs>
          <w:tab w:val="left" w:pos="1620"/>
        </w:tabs>
        <w:ind w:firstLine="720"/>
        <w:jc w:val="left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>обеспечение детского досуга и досуга молодёжи на территории поселения</w:t>
      </w:r>
    </w:p>
    <w:p w:rsidR="00B01308" w:rsidRPr="00DE498C" w:rsidRDefault="00B01308" w:rsidP="00B01308">
      <w:pPr>
        <w:numPr>
          <w:ilvl w:val="0"/>
          <w:numId w:val="2"/>
        </w:numPr>
        <w:shd w:val="clear" w:color="auto" w:fill="FFFFFF"/>
        <w:tabs>
          <w:tab w:val="left" w:pos="1620"/>
        </w:tabs>
        <w:ind w:firstLine="720"/>
        <w:jc w:val="left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>поддержка деятельности творческих коллективов;</w:t>
      </w:r>
    </w:p>
    <w:p w:rsidR="00B01308" w:rsidRPr="00DE498C" w:rsidRDefault="00B01308" w:rsidP="00B01308">
      <w:pPr>
        <w:numPr>
          <w:ilvl w:val="0"/>
          <w:numId w:val="2"/>
        </w:numPr>
        <w:shd w:val="clear" w:color="auto" w:fill="FFFFFF"/>
        <w:tabs>
          <w:tab w:val="left" w:pos="1620"/>
        </w:tabs>
        <w:ind w:firstLine="720"/>
        <w:jc w:val="left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>создание благоприятных условий для удовлетворения и развития потребностей населения в духовном и культурном</w:t>
      </w:r>
    </w:p>
    <w:p w:rsidR="00B01308" w:rsidRPr="00DE498C" w:rsidRDefault="00B01308" w:rsidP="00B01308">
      <w:pPr>
        <w:shd w:val="clear" w:color="auto" w:fill="FFFFFF"/>
        <w:tabs>
          <w:tab w:val="left" w:pos="1620"/>
        </w:tabs>
        <w:ind w:left="720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>формировании личности, для развития творческих способностей, образования и нравственного воспитания детей и молодежи;</w:t>
      </w:r>
    </w:p>
    <w:p w:rsidR="00B01308" w:rsidRPr="00DE498C" w:rsidRDefault="00B01308" w:rsidP="00B01308">
      <w:pPr>
        <w:numPr>
          <w:ilvl w:val="0"/>
          <w:numId w:val="2"/>
        </w:numPr>
        <w:shd w:val="clear" w:color="auto" w:fill="FFFFFF"/>
        <w:tabs>
          <w:tab w:val="left" w:pos="1620"/>
        </w:tabs>
        <w:ind w:firstLine="720"/>
        <w:jc w:val="left"/>
        <w:rPr>
          <w:color w:val="052635"/>
          <w:sz w:val="24"/>
          <w:szCs w:val="24"/>
        </w:rPr>
      </w:pPr>
      <w:r w:rsidRPr="00DE498C">
        <w:rPr>
          <w:color w:val="052635"/>
          <w:sz w:val="24"/>
          <w:szCs w:val="24"/>
        </w:rPr>
        <w:t xml:space="preserve">организация на территории </w:t>
      </w:r>
      <w:proofErr w:type="spellStart"/>
      <w:r w:rsidRPr="00DE498C">
        <w:rPr>
          <w:sz w:val="24"/>
          <w:szCs w:val="24"/>
        </w:rPr>
        <w:t>Трубникоборское</w:t>
      </w:r>
      <w:proofErr w:type="spellEnd"/>
      <w:r w:rsidRPr="00DE498C">
        <w:rPr>
          <w:sz w:val="24"/>
          <w:szCs w:val="24"/>
        </w:rPr>
        <w:t xml:space="preserve"> сельское поселение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 Ленинградской области </w:t>
      </w:r>
      <w:r w:rsidRPr="00DE498C">
        <w:rPr>
          <w:color w:val="052635"/>
          <w:sz w:val="24"/>
          <w:szCs w:val="24"/>
        </w:rPr>
        <w:t>гастрольно-концертной и выставочной деятельности профессиональных творческих коллективов, организация концертов, выставок, спектаклей;</w:t>
      </w:r>
    </w:p>
    <w:p w:rsidR="00B01308" w:rsidRPr="00DE498C" w:rsidRDefault="00B01308" w:rsidP="00B01308">
      <w:pPr>
        <w:ind w:left="851"/>
        <w:jc w:val="left"/>
        <w:rPr>
          <w:b/>
          <w:sz w:val="24"/>
          <w:szCs w:val="24"/>
        </w:rPr>
      </w:pPr>
    </w:p>
    <w:p w:rsidR="00B01308" w:rsidRPr="00DE498C" w:rsidRDefault="00B01308" w:rsidP="00B013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t>Ресурсное обеспечение настоящей программы</w:t>
      </w:r>
    </w:p>
    <w:p w:rsidR="00B01308" w:rsidRPr="00DE498C" w:rsidRDefault="00B01308" w:rsidP="00B01308">
      <w:pPr>
        <w:ind w:firstLine="708"/>
        <w:rPr>
          <w:sz w:val="24"/>
          <w:szCs w:val="24"/>
        </w:rPr>
      </w:pPr>
      <w:r w:rsidRPr="00DE498C">
        <w:rPr>
          <w:sz w:val="24"/>
          <w:szCs w:val="24"/>
        </w:rPr>
        <w:t xml:space="preserve">     Для реализации мероприятий настоящей программы необходимо </w:t>
      </w:r>
      <w:r>
        <w:rPr>
          <w:sz w:val="24"/>
          <w:szCs w:val="24"/>
        </w:rPr>
        <w:t>496</w:t>
      </w:r>
      <w:r w:rsidRPr="00DE498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E498C">
        <w:rPr>
          <w:sz w:val="24"/>
          <w:szCs w:val="24"/>
        </w:rPr>
        <w:t xml:space="preserve">руб. из них: </w:t>
      </w:r>
    </w:p>
    <w:p w:rsidR="00B01308" w:rsidRPr="00DE498C" w:rsidRDefault="00B01308" w:rsidP="00B01308">
      <w:pPr>
        <w:tabs>
          <w:tab w:val="left" w:pos="1040"/>
        </w:tabs>
        <w:rPr>
          <w:sz w:val="24"/>
          <w:szCs w:val="24"/>
        </w:rPr>
      </w:pPr>
      <w:r w:rsidRPr="00DE498C">
        <w:rPr>
          <w:sz w:val="24"/>
          <w:szCs w:val="24"/>
        </w:rPr>
        <w:t xml:space="preserve">                 - проведение массовых культурных мероприятий</w:t>
      </w:r>
    </w:p>
    <w:p w:rsidR="00B01308" w:rsidRPr="00DE498C" w:rsidRDefault="00B01308" w:rsidP="00B01308">
      <w:pPr>
        <w:tabs>
          <w:tab w:val="left" w:pos="1040"/>
        </w:tabs>
        <w:rPr>
          <w:sz w:val="24"/>
          <w:szCs w:val="24"/>
        </w:rPr>
      </w:pPr>
      <w:r w:rsidRPr="00DE498C">
        <w:rPr>
          <w:sz w:val="24"/>
          <w:szCs w:val="24"/>
        </w:rPr>
        <w:t xml:space="preserve">                 - укрепление материальной базы;</w:t>
      </w:r>
    </w:p>
    <w:p w:rsidR="00B01308" w:rsidRPr="00DE498C" w:rsidRDefault="00B01308" w:rsidP="00B01308">
      <w:pPr>
        <w:tabs>
          <w:tab w:val="left" w:pos="1040"/>
        </w:tabs>
        <w:rPr>
          <w:sz w:val="24"/>
          <w:szCs w:val="24"/>
        </w:rPr>
      </w:pPr>
      <w:r w:rsidRPr="00DE498C">
        <w:rPr>
          <w:sz w:val="24"/>
          <w:szCs w:val="24"/>
        </w:rPr>
        <w:tab/>
        <w:t>-оплата труда руководителя кружка;</w:t>
      </w:r>
    </w:p>
    <w:p w:rsidR="00B01308" w:rsidRPr="00DE498C" w:rsidRDefault="00B01308" w:rsidP="00B01308">
      <w:pPr>
        <w:rPr>
          <w:sz w:val="24"/>
          <w:szCs w:val="24"/>
        </w:rPr>
      </w:pPr>
      <w:r w:rsidRPr="00DE498C">
        <w:rPr>
          <w:sz w:val="24"/>
          <w:szCs w:val="24"/>
        </w:rPr>
        <w:t xml:space="preserve">                  Источниками финансирования программы являются:</w:t>
      </w:r>
    </w:p>
    <w:p w:rsidR="00B01308" w:rsidRPr="00DE498C" w:rsidRDefault="00B01308" w:rsidP="00B01308">
      <w:pPr>
        <w:ind w:firstLine="708"/>
        <w:rPr>
          <w:sz w:val="24"/>
          <w:szCs w:val="24"/>
        </w:rPr>
      </w:pPr>
      <w:r w:rsidRPr="00DE498C">
        <w:rPr>
          <w:sz w:val="24"/>
          <w:szCs w:val="24"/>
        </w:rPr>
        <w:t xml:space="preserve">-бюджет муниципального образования </w:t>
      </w:r>
      <w:proofErr w:type="spellStart"/>
      <w:r w:rsidRPr="00DE498C">
        <w:rPr>
          <w:sz w:val="24"/>
          <w:szCs w:val="24"/>
        </w:rPr>
        <w:t>Трубникоборское</w:t>
      </w:r>
      <w:proofErr w:type="spellEnd"/>
      <w:r w:rsidRPr="00DE498C">
        <w:rPr>
          <w:sz w:val="24"/>
          <w:szCs w:val="24"/>
        </w:rPr>
        <w:t xml:space="preserve"> сельское поселение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 Ленинградской области в размере                        </w:t>
      </w:r>
      <w:r>
        <w:rPr>
          <w:sz w:val="24"/>
          <w:szCs w:val="24"/>
        </w:rPr>
        <w:t>496</w:t>
      </w:r>
      <w:r w:rsidRPr="00DE498C">
        <w:rPr>
          <w:sz w:val="24"/>
          <w:szCs w:val="24"/>
        </w:rPr>
        <w:t xml:space="preserve"> тыс. руб.</w:t>
      </w:r>
    </w:p>
    <w:p w:rsidR="00B01308" w:rsidRPr="00DE498C" w:rsidRDefault="00B01308" w:rsidP="00B01308">
      <w:pPr>
        <w:ind w:left="851"/>
        <w:jc w:val="left"/>
        <w:rPr>
          <w:b/>
          <w:sz w:val="24"/>
          <w:szCs w:val="24"/>
        </w:rPr>
      </w:pPr>
    </w:p>
    <w:p w:rsidR="00B01308" w:rsidRPr="00DE498C" w:rsidRDefault="00B01308" w:rsidP="00B01308">
      <w:pPr>
        <w:ind w:left="851"/>
        <w:jc w:val="left"/>
        <w:rPr>
          <w:b/>
          <w:sz w:val="24"/>
          <w:szCs w:val="24"/>
        </w:rPr>
      </w:pPr>
    </w:p>
    <w:p w:rsidR="00B01308" w:rsidRPr="00DE498C" w:rsidRDefault="00B01308" w:rsidP="00B01308">
      <w:pPr>
        <w:ind w:left="851"/>
        <w:jc w:val="left"/>
        <w:rPr>
          <w:b/>
          <w:sz w:val="24"/>
          <w:szCs w:val="24"/>
        </w:rPr>
      </w:pPr>
    </w:p>
    <w:p w:rsidR="00B01308" w:rsidRPr="00DE498C" w:rsidRDefault="00B01308" w:rsidP="00B013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t>Организация управления настоящей программой</w:t>
      </w: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</w:p>
    <w:p w:rsidR="00B01308" w:rsidRPr="00DE498C" w:rsidRDefault="00B01308" w:rsidP="00B01308">
      <w:pPr>
        <w:ind w:firstLine="708"/>
        <w:rPr>
          <w:sz w:val="24"/>
          <w:szCs w:val="24"/>
        </w:rPr>
      </w:pPr>
      <w:r w:rsidRPr="00DE498C">
        <w:rPr>
          <w:sz w:val="24"/>
          <w:szCs w:val="24"/>
        </w:rPr>
        <w:t xml:space="preserve"> Функции заказчика настоящей программы осуществляет администрация </w:t>
      </w:r>
      <w:proofErr w:type="spellStart"/>
      <w:r w:rsidRPr="00DE498C">
        <w:rPr>
          <w:sz w:val="24"/>
          <w:szCs w:val="24"/>
        </w:rPr>
        <w:t>Трубникоборского</w:t>
      </w:r>
      <w:proofErr w:type="spellEnd"/>
      <w:r w:rsidRPr="00DE498C">
        <w:rPr>
          <w:sz w:val="24"/>
          <w:szCs w:val="24"/>
        </w:rPr>
        <w:t xml:space="preserve"> сельского поселения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 Ленинградской области</w:t>
      </w:r>
    </w:p>
    <w:p w:rsidR="00B01308" w:rsidRPr="00DE498C" w:rsidRDefault="00B01308" w:rsidP="00B01308">
      <w:pPr>
        <w:ind w:firstLine="708"/>
        <w:rPr>
          <w:sz w:val="24"/>
          <w:szCs w:val="24"/>
        </w:rPr>
      </w:pPr>
      <w:r w:rsidRPr="00DE498C">
        <w:rPr>
          <w:sz w:val="24"/>
          <w:szCs w:val="24"/>
        </w:rPr>
        <w:t xml:space="preserve">В рамках выполнения настоящей программы администрация </w:t>
      </w:r>
      <w:proofErr w:type="spellStart"/>
      <w:r w:rsidRPr="00DE498C">
        <w:rPr>
          <w:sz w:val="24"/>
          <w:szCs w:val="24"/>
        </w:rPr>
        <w:t>Трубникоборского</w:t>
      </w:r>
      <w:proofErr w:type="spellEnd"/>
      <w:r w:rsidRPr="00DE498C">
        <w:rPr>
          <w:sz w:val="24"/>
          <w:szCs w:val="24"/>
        </w:rPr>
        <w:t xml:space="preserve"> сельского поселения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 Ленингра</w:t>
      </w:r>
      <w:r w:rsidRPr="00DE498C">
        <w:rPr>
          <w:sz w:val="24"/>
          <w:szCs w:val="24"/>
        </w:rPr>
        <w:t>д</w:t>
      </w:r>
      <w:r w:rsidRPr="00DE498C">
        <w:rPr>
          <w:sz w:val="24"/>
          <w:szCs w:val="24"/>
        </w:rPr>
        <w:t>ской области осуществляет следующие функции:</w:t>
      </w:r>
    </w:p>
    <w:p w:rsidR="00B01308" w:rsidRPr="00DE498C" w:rsidRDefault="00B01308" w:rsidP="00B01308">
      <w:pPr>
        <w:autoSpaceDE w:val="0"/>
        <w:autoSpaceDN w:val="0"/>
        <w:adjustRightInd w:val="0"/>
        <w:ind w:firstLine="540"/>
        <w:rPr>
          <w:rFonts w:cs="Calibri"/>
          <w:sz w:val="24"/>
          <w:szCs w:val="24"/>
        </w:rPr>
      </w:pPr>
      <w:r w:rsidRPr="00DE498C">
        <w:rPr>
          <w:rFonts w:cs="Calibri"/>
          <w:sz w:val="24"/>
          <w:szCs w:val="24"/>
        </w:rPr>
        <w:t>1) несет ответственность за достижение целей и решение задач Программы, обеспечение достижения значений целевых индикаторов и показателей эффективности;</w:t>
      </w:r>
    </w:p>
    <w:p w:rsidR="00B01308" w:rsidRPr="00DE498C" w:rsidRDefault="00B01308" w:rsidP="00B01308">
      <w:pPr>
        <w:autoSpaceDE w:val="0"/>
        <w:autoSpaceDN w:val="0"/>
        <w:adjustRightInd w:val="0"/>
        <w:ind w:firstLine="540"/>
        <w:rPr>
          <w:rFonts w:cs="Calibri"/>
          <w:sz w:val="24"/>
          <w:szCs w:val="24"/>
        </w:rPr>
      </w:pPr>
      <w:r w:rsidRPr="00DE498C">
        <w:rPr>
          <w:rFonts w:cs="Calibri"/>
          <w:sz w:val="24"/>
          <w:szCs w:val="24"/>
        </w:rPr>
        <w:t>2) обеспечивает реализацию Программы в соответствии с утвержденным планом мероприятий Программы и в пределах средств, пред</w:t>
      </w:r>
      <w:r w:rsidRPr="00DE498C">
        <w:rPr>
          <w:rFonts w:cs="Calibri"/>
          <w:sz w:val="24"/>
          <w:szCs w:val="24"/>
        </w:rPr>
        <w:t>у</w:t>
      </w:r>
      <w:r w:rsidRPr="00DE498C">
        <w:rPr>
          <w:rFonts w:cs="Calibri"/>
          <w:sz w:val="24"/>
          <w:szCs w:val="24"/>
        </w:rPr>
        <w:t xml:space="preserve">смотренных бюджетом </w:t>
      </w:r>
      <w:proofErr w:type="spellStart"/>
      <w:r w:rsidRPr="00DE498C">
        <w:rPr>
          <w:rFonts w:cs="Calibri"/>
          <w:sz w:val="24"/>
          <w:szCs w:val="24"/>
        </w:rPr>
        <w:t>Трубникоборского</w:t>
      </w:r>
      <w:proofErr w:type="spellEnd"/>
      <w:r w:rsidRPr="00DE498C">
        <w:rPr>
          <w:rFonts w:cs="Calibri"/>
          <w:sz w:val="24"/>
          <w:szCs w:val="24"/>
        </w:rPr>
        <w:t xml:space="preserve"> сельского поселения </w:t>
      </w:r>
      <w:proofErr w:type="spellStart"/>
      <w:r w:rsidRPr="00DE498C">
        <w:rPr>
          <w:rFonts w:cs="Calibri"/>
          <w:sz w:val="24"/>
          <w:szCs w:val="24"/>
        </w:rPr>
        <w:t>Тосненского</w:t>
      </w:r>
      <w:proofErr w:type="spellEnd"/>
      <w:r w:rsidRPr="00DE498C">
        <w:rPr>
          <w:rFonts w:cs="Calibri"/>
          <w:sz w:val="24"/>
          <w:szCs w:val="24"/>
        </w:rPr>
        <w:t xml:space="preserve"> района Ленинградской области на очередной финансовый год и плановый период;</w:t>
      </w:r>
    </w:p>
    <w:p w:rsidR="00B01308" w:rsidRPr="00DE498C" w:rsidRDefault="00B01308" w:rsidP="00B0130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E498C">
        <w:rPr>
          <w:rFonts w:ascii="Arial" w:hAnsi="Arial" w:cs="Calibri"/>
          <w:sz w:val="24"/>
          <w:szCs w:val="24"/>
        </w:rPr>
        <w:t xml:space="preserve">3) </w:t>
      </w:r>
      <w:r w:rsidRPr="00DE498C">
        <w:rPr>
          <w:sz w:val="24"/>
          <w:szCs w:val="24"/>
        </w:rPr>
        <w:t>разрабатывает меры по привлечению внебюджетных источников для реализации мероприятий Программы;</w:t>
      </w:r>
    </w:p>
    <w:p w:rsidR="00B01308" w:rsidRPr="00DE498C" w:rsidRDefault="00B01308" w:rsidP="00B0130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E498C">
        <w:rPr>
          <w:sz w:val="24"/>
          <w:szCs w:val="24"/>
        </w:rPr>
        <w:t>4) вправе ежегодно уточнять плана мероприятий Программы в случаях:</w:t>
      </w:r>
    </w:p>
    <w:p w:rsidR="00B01308" w:rsidRPr="00DE498C" w:rsidRDefault="00B01308" w:rsidP="00B01308">
      <w:pPr>
        <w:ind w:firstLine="708"/>
        <w:rPr>
          <w:sz w:val="24"/>
          <w:szCs w:val="24"/>
        </w:rPr>
      </w:pPr>
      <w:r w:rsidRPr="00DE498C">
        <w:rPr>
          <w:sz w:val="24"/>
          <w:szCs w:val="24"/>
        </w:rPr>
        <w:t>Перечень мероприятий по Программе приведен в приложении.</w:t>
      </w:r>
    </w:p>
    <w:p w:rsidR="00B01308" w:rsidRPr="00DE498C" w:rsidRDefault="00B01308" w:rsidP="00B01308">
      <w:pPr>
        <w:ind w:firstLine="708"/>
        <w:rPr>
          <w:sz w:val="24"/>
          <w:szCs w:val="24"/>
        </w:rPr>
      </w:pPr>
      <w:r w:rsidRPr="00DE498C">
        <w:rPr>
          <w:sz w:val="24"/>
          <w:szCs w:val="24"/>
        </w:rPr>
        <w:t>При необходимости  заказчик программы вносит  предложения по корректировке.</w:t>
      </w:r>
    </w:p>
    <w:p w:rsidR="00B01308" w:rsidRPr="00DE498C" w:rsidRDefault="00B01308" w:rsidP="00B01308">
      <w:pPr>
        <w:jc w:val="left"/>
        <w:rPr>
          <w:b/>
          <w:sz w:val="24"/>
          <w:szCs w:val="24"/>
        </w:rPr>
      </w:pPr>
    </w:p>
    <w:p w:rsidR="00B01308" w:rsidRPr="00DE498C" w:rsidRDefault="00B01308" w:rsidP="00B013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t>Контроль за реализацией настоящей программы</w:t>
      </w:r>
    </w:p>
    <w:p w:rsidR="00B01308" w:rsidRPr="00DE498C" w:rsidRDefault="00B01308" w:rsidP="00B01308">
      <w:pPr>
        <w:ind w:left="1211"/>
        <w:jc w:val="left"/>
        <w:rPr>
          <w:b/>
          <w:sz w:val="24"/>
          <w:szCs w:val="24"/>
        </w:rPr>
      </w:pPr>
    </w:p>
    <w:p w:rsidR="00B01308" w:rsidRPr="00DE498C" w:rsidRDefault="00B01308" w:rsidP="00B01308">
      <w:pPr>
        <w:ind w:firstLine="708"/>
        <w:rPr>
          <w:sz w:val="24"/>
          <w:szCs w:val="24"/>
        </w:rPr>
      </w:pPr>
      <w:r w:rsidRPr="00DE498C">
        <w:rPr>
          <w:sz w:val="24"/>
          <w:szCs w:val="24"/>
        </w:rPr>
        <w:t xml:space="preserve">Контроль за реализацией настоящей программы осуществляет заказчик настоящей программы – администрация </w:t>
      </w:r>
      <w:proofErr w:type="spellStart"/>
      <w:r w:rsidRPr="00DE498C">
        <w:rPr>
          <w:sz w:val="24"/>
          <w:szCs w:val="24"/>
        </w:rPr>
        <w:t>Трубникоборского</w:t>
      </w:r>
      <w:proofErr w:type="spellEnd"/>
      <w:r w:rsidRPr="00DE498C">
        <w:rPr>
          <w:sz w:val="24"/>
          <w:szCs w:val="24"/>
        </w:rPr>
        <w:t xml:space="preserve"> сельского поселения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 Ленинградской области.</w:t>
      </w:r>
    </w:p>
    <w:p w:rsidR="00B01308" w:rsidRPr="00DE498C" w:rsidRDefault="00B01308" w:rsidP="00B01308">
      <w:pPr>
        <w:rPr>
          <w:sz w:val="24"/>
          <w:szCs w:val="24"/>
        </w:rPr>
      </w:pPr>
      <w:r w:rsidRPr="00DE498C">
        <w:rPr>
          <w:sz w:val="24"/>
          <w:szCs w:val="24"/>
        </w:rPr>
        <w:t xml:space="preserve"> </w:t>
      </w: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left"/>
        <w:rPr>
          <w:sz w:val="24"/>
          <w:szCs w:val="24"/>
        </w:rPr>
      </w:pP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t>МЕРОПРИЯТИЯ</w:t>
      </w:r>
    </w:p>
    <w:p w:rsidR="00B01308" w:rsidRPr="00DE498C" w:rsidRDefault="00B01308" w:rsidP="00B01308">
      <w:pPr>
        <w:jc w:val="center"/>
        <w:outlineLvl w:val="0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t>ПО ПРОГРАММЕ</w:t>
      </w: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lastRenderedPageBreak/>
        <w:t>РАЗВИТИЕ КУЛТУРЫ ТРУБНИКОБОРСКОГО СЕЛЬСКОГО ПОСЕЛЕНИЯ</w:t>
      </w: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  <w:r w:rsidRPr="00DE498C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2016-2018 ГОДЫ</w:t>
      </w: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559"/>
        <w:gridCol w:w="1701"/>
        <w:gridCol w:w="1637"/>
      </w:tblGrid>
      <w:tr w:rsidR="00B01308" w:rsidRPr="00DE498C" w:rsidTr="009462D6">
        <w:trPr>
          <w:trHeight w:val="270"/>
        </w:trPr>
        <w:tc>
          <w:tcPr>
            <w:tcW w:w="675" w:type="dxa"/>
            <w:vMerge w:val="restart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№</w:t>
            </w:r>
          </w:p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E498C">
              <w:rPr>
                <w:b/>
                <w:sz w:val="24"/>
                <w:szCs w:val="24"/>
              </w:rPr>
              <w:t>п</w:t>
            </w:r>
            <w:proofErr w:type="spellEnd"/>
            <w:r w:rsidRPr="00DE498C">
              <w:rPr>
                <w:b/>
                <w:sz w:val="24"/>
                <w:szCs w:val="24"/>
              </w:rPr>
              <w:t>/</w:t>
            </w:r>
            <w:proofErr w:type="spellStart"/>
            <w:r w:rsidRPr="00DE49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4897" w:type="dxa"/>
            <w:gridSpan w:val="3"/>
            <w:tcBorders>
              <w:bottom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B01308" w:rsidRPr="00DE498C" w:rsidTr="009462D6">
        <w:trPr>
          <w:trHeight w:val="27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DE498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E498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E498C">
              <w:rPr>
                <w:b/>
                <w:sz w:val="24"/>
                <w:szCs w:val="24"/>
              </w:rPr>
              <w:t>г.</w:t>
            </w:r>
          </w:p>
        </w:tc>
      </w:tr>
      <w:tr w:rsidR="00B01308" w:rsidRPr="00DE498C" w:rsidTr="009462D6">
        <w:trPr>
          <w:trHeight w:val="390"/>
        </w:trPr>
        <w:tc>
          <w:tcPr>
            <w:tcW w:w="675" w:type="dxa"/>
            <w:tcBorders>
              <w:top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1308" w:rsidRPr="00DE498C" w:rsidTr="009462D6">
        <w:tc>
          <w:tcPr>
            <w:tcW w:w="675" w:type="dxa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01308" w:rsidRPr="00DE498C" w:rsidRDefault="00B01308" w:rsidP="009462D6">
            <w:pPr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Организация и проведение мероприятий в сфере культуры в рамках подпрограммы «обеспечение условий реализации программы 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поселении </w:t>
            </w:r>
            <w:proofErr w:type="spellStart"/>
            <w:r w:rsidRPr="00DE498C">
              <w:rPr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sz w:val="24"/>
                <w:szCs w:val="24"/>
              </w:rPr>
              <w:t xml:space="preserve"> района Ленинградской области» муниципальной программы «Развитие культуры на территории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поселении </w:t>
            </w:r>
            <w:proofErr w:type="spellStart"/>
            <w:r w:rsidRPr="00DE498C">
              <w:rPr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sz w:val="24"/>
                <w:szCs w:val="24"/>
              </w:rPr>
              <w:t xml:space="preserve"> района Ленинградской области</w:t>
            </w:r>
            <w:r>
              <w:rPr>
                <w:sz w:val="24"/>
                <w:szCs w:val="24"/>
              </w:rPr>
              <w:t xml:space="preserve"> на 2016-2018 годы</w:t>
            </w:r>
            <w:r w:rsidRPr="00DE498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E49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637" w:type="dxa"/>
            <w:vAlign w:val="center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B01308" w:rsidRPr="00DE498C" w:rsidTr="009462D6">
        <w:tc>
          <w:tcPr>
            <w:tcW w:w="675" w:type="dxa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01308" w:rsidRPr="00DE498C" w:rsidRDefault="00B01308" w:rsidP="009462D6">
            <w:pPr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559" w:type="dxa"/>
            <w:vAlign w:val="center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DE498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637" w:type="dxa"/>
            <w:vAlign w:val="center"/>
          </w:tcPr>
          <w:p w:rsidR="00B01308" w:rsidRPr="00DE498C" w:rsidRDefault="00B01308" w:rsidP="009462D6">
            <w:pPr>
              <w:jc w:val="center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01308" w:rsidRPr="00DE498C" w:rsidRDefault="00B01308" w:rsidP="00B01308">
      <w:pPr>
        <w:jc w:val="center"/>
        <w:rPr>
          <w:b/>
          <w:sz w:val="24"/>
          <w:szCs w:val="24"/>
        </w:rPr>
      </w:pPr>
    </w:p>
    <w:p w:rsidR="00B01308" w:rsidRPr="00DE498C" w:rsidRDefault="00B01308" w:rsidP="00B01308">
      <w:pPr>
        <w:jc w:val="right"/>
        <w:outlineLvl w:val="0"/>
        <w:rPr>
          <w:b/>
          <w:sz w:val="24"/>
          <w:szCs w:val="24"/>
        </w:rPr>
      </w:pP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</w:p>
    <w:p w:rsidR="00B01308" w:rsidRPr="00DE498C" w:rsidRDefault="00B01308" w:rsidP="00B01308">
      <w:pPr>
        <w:jc w:val="center"/>
        <w:rPr>
          <w:b/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  <w:sectPr w:rsidR="00B01308" w:rsidRPr="00DE498C" w:rsidSect="007D470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498C">
        <w:rPr>
          <w:sz w:val="24"/>
          <w:szCs w:val="24"/>
        </w:rPr>
        <w:lastRenderedPageBreak/>
        <w:t>Приложение №1 к Программе</w:t>
      </w: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498C">
        <w:rPr>
          <w:sz w:val="24"/>
          <w:szCs w:val="24"/>
        </w:rPr>
        <w:t>СВЕДЕНИЯ</w:t>
      </w: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498C">
        <w:rPr>
          <w:sz w:val="24"/>
          <w:szCs w:val="24"/>
        </w:rPr>
        <w:t xml:space="preserve">о показателях о индикаторах муниципальной программы «Развитие культуры в </w:t>
      </w:r>
      <w:proofErr w:type="spellStart"/>
      <w:r w:rsidRPr="00DE498C">
        <w:rPr>
          <w:sz w:val="24"/>
          <w:szCs w:val="24"/>
        </w:rPr>
        <w:t>Трубникоборском</w:t>
      </w:r>
      <w:proofErr w:type="spellEnd"/>
      <w:r w:rsidRPr="00DE498C">
        <w:rPr>
          <w:sz w:val="24"/>
          <w:szCs w:val="24"/>
        </w:rPr>
        <w:t xml:space="preserve"> сельском поселения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 Л</w:t>
      </w:r>
      <w:r w:rsidRPr="00DE498C">
        <w:rPr>
          <w:sz w:val="24"/>
          <w:szCs w:val="24"/>
        </w:rPr>
        <w:t>е</w:t>
      </w:r>
      <w:r w:rsidRPr="00DE498C">
        <w:rPr>
          <w:sz w:val="24"/>
          <w:szCs w:val="24"/>
        </w:rPr>
        <w:t>нинградской области</w:t>
      </w:r>
      <w:r>
        <w:rPr>
          <w:sz w:val="24"/>
          <w:szCs w:val="24"/>
        </w:rPr>
        <w:t xml:space="preserve"> на 2016-2018 годы</w:t>
      </w:r>
      <w:r w:rsidRPr="00DE498C">
        <w:rPr>
          <w:sz w:val="24"/>
          <w:szCs w:val="24"/>
        </w:rPr>
        <w:t>»</w:t>
      </w: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682"/>
        <w:gridCol w:w="1536"/>
        <w:gridCol w:w="1812"/>
        <w:gridCol w:w="1620"/>
        <w:gridCol w:w="1718"/>
      </w:tblGrid>
      <w:tr w:rsidR="00B01308" w:rsidRPr="00DE498C" w:rsidTr="009462D6">
        <w:tc>
          <w:tcPr>
            <w:tcW w:w="648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№ </w:t>
            </w:r>
            <w:proofErr w:type="spellStart"/>
            <w:r w:rsidRPr="00DE498C">
              <w:rPr>
                <w:sz w:val="24"/>
                <w:szCs w:val="24"/>
              </w:rPr>
              <w:t>п</w:t>
            </w:r>
            <w:proofErr w:type="spellEnd"/>
            <w:r w:rsidRPr="00DE498C">
              <w:rPr>
                <w:sz w:val="24"/>
                <w:szCs w:val="24"/>
              </w:rPr>
              <w:t>/</w:t>
            </w:r>
            <w:proofErr w:type="spellStart"/>
            <w:r w:rsidRPr="00DE4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2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Ед. измер</w:t>
            </w:r>
            <w:r w:rsidRPr="00DE498C">
              <w:rPr>
                <w:sz w:val="24"/>
                <w:szCs w:val="24"/>
              </w:rPr>
              <w:t>е</w:t>
            </w:r>
            <w:r w:rsidRPr="00DE498C">
              <w:rPr>
                <w:sz w:val="24"/>
                <w:szCs w:val="24"/>
              </w:rPr>
              <w:t>ния</w:t>
            </w:r>
          </w:p>
        </w:tc>
        <w:tc>
          <w:tcPr>
            <w:tcW w:w="5150" w:type="dxa"/>
            <w:gridSpan w:val="3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Значение показателей</w:t>
            </w:r>
          </w:p>
        </w:tc>
      </w:tr>
      <w:tr w:rsidR="00B01308" w:rsidRPr="00DE498C" w:rsidTr="009462D6">
        <w:tc>
          <w:tcPr>
            <w:tcW w:w="648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682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E49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E498C">
              <w:rPr>
                <w:sz w:val="24"/>
                <w:szCs w:val="24"/>
              </w:rPr>
              <w:t>год</w:t>
            </w:r>
          </w:p>
        </w:tc>
        <w:tc>
          <w:tcPr>
            <w:tcW w:w="171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E498C">
              <w:rPr>
                <w:sz w:val="24"/>
                <w:szCs w:val="24"/>
              </w:rPr>
              <w:t xml:space="preserve"> год</w:t>
            </w:r>
          </w:p>
        </w:tc>
      </w:tr>
      <w:tr w:rsidR="00B01308" w:rsidRPr="00DE498C" w:rsidTr="009462D6">
        <w:tc>
          <w:tcPr>
            <w:tcW w:w="15016" w:type="dxa"/>
            <w:gridSpan w:val="6"/>
            <w:shd w:val="clear" w:color="auto" w:fill="auto"/>
          </w:tcPr>
          <w:p w:rsidR="00B01308" w:rsidRPr="00DE498C" w:rsidRDefault="00B01308" w:rsidP="009462D6">
            <w:pPr>
              <w:jc w:val="center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Развитие культуры в </w:t>
            </w:r>
            <w:proofErr w:type="spellStart"/>
            <w:r w:rsidRPr="00DE498C">
              <w:rPr>
                <w:sz w:val="24"/>
                <w:szCs w:val="24"/>
              </w:rPr>
              <w:t>Трубникоборском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сельском поселении </w:t>
            </w:r>
          </w:p>
          <w:p w:rsidR="00B01308" w:rsidRPr="00DE498C" w:rsidRDefault="00B01308" w:rsidP="009462D6">
            <w:pPr>
              <w:jc w:val="center"/>
              <w:rPr>
                <w:sz w:val="24"/>
                <w:szCs w:val="24"/>
              </w:rPr>
            </w:pPr>
            <w:proofErr w:type="spellStart"/>
            <w:r w:rsidRPr="00DE498C">
              <w:rPr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sz w:val="24"/>
                <w:szCs w:val="24"/>
              </w:rPr>
              <w:t xml:space="preserve"> района Ленинградской области на 201</w:t>
            </w:r>
            <w:r>
              <w:rPr>
                <w:sz w:val="24"/>
                <w:szCs w:val="24"/>
              </w:rPr>
              <w:t>6</w:t>
            </w:r>
            <w:r w:rsidRPr="00DE498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DE498C">
              <w:rPr>
                <w:sz w:val="24"/>
                <w:szCs w:val="24"/>
              </w:rPr>
              <w:t xml:space="preserve"> г</w:t>
            </w:r>
          </w:p>
        </w:tc>
      </w:tr>
      <w:tr w:rsidR="00B01308" w:rsidRPr="00DE498C" w:rsidTr="009462D6">
        <w:tc>
          <w:tcPr>
            <w:tcW w:w="64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82" w:type="dxa"/>
            <w:shd w:val="clear" w:color="auto" w:fill="auto"/>
          </w:tcPr>
          <w:p w:rsidR="00B01308" w:rsidRPr="00DE498C" w:rsidRDefault="00B01308" w:rsidP="009462D6">
            <w:pPr>
              <w:shd w:val="clear" w:color="auto" w:fill="FFFFFF"/>
              <w:tabs>
                <w:tab w:val="left" w:pos="1620"/>
              </w:tabs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укрепление материально-технической базы кружка детского досуга</w:t>
            </w:r>
          </w:p>
        </w:tc>
        <w:tc>
          <w:tcPr>
            <w:tcW w:w="153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B01308" w:rsidRPr="00DE498C" w:rsidTr="009462D6">
        <w:tc>
          <w:tcPr>
            <w:tcW w:w="64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1.1.</w:t>
            </w:r>
          </w:p>
        </w:tc>
        <w:tc>
          <w:tcPr>
            <w:tcW w:w="768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Приобретение игрового инвентаря</w:t>
            </w:r>
          </w:p>
        </w:tc>
        <w:tc>
          <w:tcPr>
            <w:tcW w:w="153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DE498C">
              <w:rPr>
                <w:sz w:val="24"/>
                <w:szCs w:val="24"/>
              </w:rPr>
              <w:t>усл</w:t>
            </w:r>
            <w:proofErr w:type="spellEnd"/>
            <w:r w:rsidRPr="00DE498C">
              <w:rPr>
                <w:sz w:val="24"/>
                <w:szCs w:val="24"/>
              </w:rPr>
              <w:t>. ед.</w:t>
            </w:r>
          </w:p>
        </w:tc>
        <w:tc>
          <w:tcPr>
            <w:tcW w:w="181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</w:p>
        </w:tc>
      </w:tr>
      <w:tr w:rsidR="00B01308" w:rsidRPr="00DE498C" w:rsidTr="009462D6">
        <w:tc>
          <w:tcPr>
            <w:tcW w:w="64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82" w:type="dxa"/>
            <w:shd w:val="clear" w:color="auto" w:fill="auto"/>
          </w:tcPr>
          <w:p w:rsidR="00B01308" w:rsidRPr="00DE498C" w:rsidRDefault="00B01308" w:rsidP="009462D6">
            <w:pPr>
              <w:shd w:val="clear" w:color="auto" w:fill="FFFFFF"/>
              <w:tabs>
                <w:tab w:val="left" w:pos="1620"/>
              </w:tabs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обеспечение детского досуга и досуга молодёжи на территории посел</w:t>
            </w:r>
            <w:r w:rsidRPr="00DE498C">
              <w:rPr>
                <w:sz w:val="24"/>
                <w:szCs w:val="24"/>
              </w:rPr>
              <w:t>е</w:t>
            </w:r>
            <w:r w:rsidRPr="00DE498C">
              <w:rPr>
                <w:sz w:val="24"/>
                <w:szCs w:val="24"/>
              </w:rPr>
              <w:t>ния</w:t>
            </w:r>
          </w:p>
        </w:tc>
        <w:tc>
          <w:tcPr>
            <w:tcW w:w="153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B01308" w:rsidRPr="00DE498C" w:rsidTr="009462D6">
        <w:tc>
          <w:tcPr>
            <w:tcW w:w="64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2.1.</w:t>
            </w:r>
          </w:p>
        </w:tc>
        <w:tc>
          <w:tcPr>
            <w:tcW w:w="768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Оплата труда руководителя кружка</w:t>
            </w:r>
          </w:p>
        </w:tc>
        <w:tc>
          <w:tcPr>
            <w:tcW w:w="153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месяц</w:t>
            </w:r>
          </w:p>
        </w:tc>
        <w:tc>
          <w:tcPr>
            <w:tcW w:w="181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10</w:t>
            </w:r>
          </w:p>
        </w:tc>
      </w:tr>
      <w:tr w:rsidR="00B01308" w:rsidRPr="00DE498C" w:rsidTr="009462D6">
        <w:tc>
          <w:tcPr>
            <w:tcW w:w="64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2.2.</w:t>
            </w:r>
          </w:p>
        </w:tc>
        <w:tc>
          <w:tcPr>
            <w:tcW w:w="768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Обеспечение временной трудовой занятости молодежи в пер</w:t>
            </w:r>
            <w:r w:rsidRPr="00DE498C">
              <w:rPr>
                <w:sz w:val="24"/>
                <w:szCs w:val="24"/>
              </w:rPr>
              <w:t>и</w:t>
            </w:r>
            <w:r w:rsidRPr="00DE498C">
              <w:rPr>
                <w:sz w:val="24"/>
                <w:szCs w:val="24"/>
              </w:rPr>
              <w:t>од летних каникул</w:t>
            </w:r>
          </w:p>
        </w:tc>
        <w:tc>
          <w:tcPr>
            <w:tcW w:w="153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человек</w:t>
            </w:r>
          </w:p>
        </w:tc>
        <w:tc>
          <w:tcPr>
            <w:tcW w:w="181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6</w:t>
            </w:r>
          </w:p>
        </w:tc>
      </w:tr>
      <w:tr w:rsidR="00B01308" w:rsidRPr="00DE498C" w:rsidTr="009462D6">
        <w:tc>
          <w:tcPr>
            <w:tcW w:w="64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8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53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ед.</w:t>
            </w:r>
          </w:p>
        </w:tc>
        <w:tc>
          <w:tcPr>
            <w:tcW w:w="181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</w:p>
        </w:tc>
      </w:tr>
    </w:tbl>
    <w:p w:rsidR="00B01308" w:rsidRPr="00DE498C" w:rsidRDefault="00B01308" w:rsidP="00B01308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E498C">
        <w:rPr>
          <w:sz w:val="24"/>
          <w:szCs w:val="24"/>
        </w:rPr>
        <w:lastRenderedPageBreak/>
        <w:t>Приложение №2 к Программе</w:t>
      </w: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498C">
        <w:rPr>
          <w:sz w:val="24"/>
          <w:szCs w:val="24"/>
        </w:rPr>
        <w:t>Ресурсное обеспечение</w:t>
      </w: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498C">
        <w:rPr>
          <w:sz w:val="24"/>
          <w:szCs w:val="24"/>
        </w:rPr>
        <w:t xml:space="preserve">муниципальной программы «Развитие культуры  в </w:t>
      </w:r>
      <w:proofErr w:type="spellStart"/>
      <w:r w:rsidRPr="00DE498C">
        <w:rPr>
          <w:sz w:val="24"/>
          <w:szCs w:val="24"/>
        </w:rPr>
        <w:t>Трубникоборском</w:t>
      </w:r>
      <w:proofErr w:type="spellEnd"/>
      <w:r w:rsidRPr="00DE498C">
        <w:rPr>
          <w:sz w:val="24"/>
          <w:szCs w:val="24"/>
        </w:rPr>
        <w:t xml:space="preserve"> сельском поселении </w:t>
      </w:r>
      <w:proofErr w:type="spellStart"/>
      <w:r w:rsidRPr="00DE498C">
        <w:rPr>
          <w:sz w:val="24"/>
          <w:szCs w:val="24"/>
        </w:rPr>
        <w:t>Тосненского</w:t>
      </w:r>
      <w:proofErr w:type="spellEnd"/>
      <w:r w:rsidRPr="00DE498C">
        <w:rPr>
          <w:sz w:val="24"/>
          <w:szCs w:val="24"/>
        </w:rPr>
        <w:t xml:space="preserve"> района</w:t>
      </w:r>
    </w:p>
    <w:p w:rsidR="00B01308" w:rsidRPr="00DE498C" w:rsidRDefault="00B01308" w:rsidP="00B013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498C">
        <w:rPr>
          <w:sz w:val="24"/>
          <w:szCs w:val="24"/>
        </w:rPr>
        <w:t xml:space="preserve"> Ленинградской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967"/>
        <w:gridCol w:w="2646"/>
        <w:gridCol w:w="1033"/>
        <w:gridCol w:w="1033"/>
        <w:gridCol w:w="1203"/>
        <w:gridCol w:w="1392"/>
        <w:gridCol w:w="2870"/>
      </w:tblGrid>
      <w:tr w:rsidR="00B01308" w:rsidRPr="00DE498C" w:rsidTr="009462D6">
        <w:tc>
          <w:tcPr>
            <w:tcW w:w="642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№ </w:t>
            </w:r>
            <w:proofErr w:type="spellStart"/>
            <w:r w:rsidRPr="00DE498C">
              <w:rPr>
                <w:sz w:val="24"/>
                <w:szCs w:val="24"/>
              </w:rPr>
              <w:t>п</w:t>
            </w:r>
            <w:proofErr w:type="spellEnd"/>
            <w:r w:rsidRPr="00DE498C">
              <w:rPr>
                <w:sz w:val="24"/>
                <w:szCs w:val="24"/>
              </w:rPr>
              <w:t>/</w:t>
            </w:r>
            <w:proofErr w:type="spellStart"/>
            <w:r w:rsidRPr="00DE4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Территориальная пр</w:t>
            </w:r>
            <w:r w:rsidRPr="00DE498C">
              <w:rPr>
                <w:sz w:val="24"/>
                <w:szCs w:val="24"/>
              </w:rPr>
              <w:t>и</w:t>
            </w:r>
            <w:r w:rsidRPr="00DE498C">
              <w:rPr>
                <w:sz w:val="24"/>
                <w:szCs w:val="24"/>
              </w:rPr>
              <w:t>надлежность</w:t>
            </w:r>
          </w:p>
        </w:tc>
        <w:tc>
          <w:tcPr>
            <w:tcW w:w="4661" w:type="dxa"/>
            <w:gridSpan w:val="4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Планируемые объемы финансирования- (</w:t>
            </w:r>
            <w:r>
              <w:rPr>
                <w:sz w:val="24"/>
                <w:szCs w:val="24"/>
              </w:rPr>
              <w:t xml:space="preserve">тыс. </w:t>
            </w:r>
            <w:r w:rsidRPr="00DE498C">
              <w:rPr>
                <w:sz w:val="24"/>
                <w:szCs w:val="24"/>
              </w:rPr>
              <w:t>рублей)</w:t>
            </w:r>
          </w:p>
        </w:tc>
        <w:tc>
          <w:tcPr>
            <w:tcW w:w="2870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Ответственный исполн</w:t>
            </w:r>
            <w:r w:rsidRPr="00DE498C">
              <w:rPr>
                <w:sz w:val="24"/>
                <w:szCs w:val="24"/>
              </w:rPr>
              <w:t>и</w:t>
            </w:r>
            <w:r w:rsidRPr="00DE498C">
              <w:rPr>
                <w:sz w:val="24"/>
                <w:szCs w:val="24"/>
              </w:rPr>
              <w:t>тель</w:t>
            </w:r>
          </w:p>
        </w:tc>
      </w:tr>
      <w:tr w:rsidR="00B01308" w:rsidRPr="00DE498C" w:rsidTr="009462D6">
        <w:tc>
          <w:tcPr>
            <w:tcW w:w="642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Всего</w:t>
            </w:r>
          </w:p>
        </w:tc>
        <w:tc>
          <w:tcPr>
            <w:tcW w:w="3628" w:type="dxa"/>
            <w:gridSpan w:val="3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70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B01308" w:rsidRPr="00DE498C" w:rsidTr="009462D6">
        <w:tc>
          <w:tcPr>
            <w:tcW w:w="642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  <w:vMerge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B01308" w:rsidRPr="00DE498C" w:rsidTr="009462D6">
        <w:tc>
          <w:tcPr>
            <w:tcW w:w="14786" w:type="dxa"/>
            <w:gridSpan w:val="8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Развитие культуры в </w:t>
            </w:r>
            <w:proofErr w:type="spellStart"/>
            <w:r w:rsidRPr="00DE498C">
              <w:rPr>
                <w:sz w:val="24"/>
                <w:szCs w:val="24"/>
              </w:rPr>
              <w:t>Трубникоборском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Pr="00DE498C">
              <w:rPr>
                <w:sz w:val="24"/>
                <w:szCs w:val="24"/>
              </w:rPr>
              <w:t>Тосненского</w:t>
            </w:r>
            <w:proofErr w:type="spellEnd"/>
            <w:r w:rsidRPr="00DE498C">
              <w:rPr>
                <w:sz w:val="24"/>
                <w:szCs w:val="24"/>
              </w:rPr>
              <w:t xml:space="preserve"> района</w:t>
            </w:r>
          </w:p>
          <w:p w:rsidR="00B01308" w:rsidRPr="00DE498C" w:rsidRDefault="00B01308" w:rsidP="009462D6">
            <w:pPr>
              <w:jc w:val="center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 Ленинградской области</w:t>
            </w:r>
          </w:p>
        </w:tc>
      </w:tr>
      <w:tr w:rsidR="00B01308" w:rsidRPr="00DE498C" w:rsidTr="009462D6">
        <w:tc>
          <w:tcPr>
            <w:tcW w:w="64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B01308" w:rsidRPr="00DE498C" w:rsidRDefault="00B01308" w:rsidP="009462D6">
            <w:pPr>
              <w:shd w:val="clear" w:color="auto" w:fill="FFFFFF"/>
              <w:tabs>
                <w:tab w:val="left" w:pos="1620"/>
              </w:tabs>
              <w:rPr>
                <w:color w:val="052635"/>
                <w:sz w:val="24"/>
                <w:szCs w:val="24"/>
              </w:rPr>
            </w:pPr>
            <w:r w:rsidRPr="00DE498C">
              <w:rPr>
                <w:color w:val="052635"/>
                <w:sz w:val="24"/>
                <w:szCs w:val="24"/>
              </w:rPr>
              <w:t>укрепление материально-технической базы кружка детского досуга</w:t>
            </w:r>
          </w:p>
        </w:tc>
        <w:tc>
          <w:tcPr>
            <w:tcW w:w="264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дер. Чудской Бор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</w:t>
            </w:r>
            <w:r w:rsidRPr="00DE498C">
              <w:rPr>
                <w:sz w:val="24"/>
                <w:szCs w:val="24"/>
              </w:rPr>
              <w:t>о</w:t>
            </w:r>
            <w:r w:rsidRPr="00DE498C">
              <w:rPr>
                <w:sz w:val="24"/>
                <w:szCs w:val="24"/>
              </w:rPr>
              <w:t>селения</w:t>
            </w:r>
          </w:p>
        </w:tc>
      </w:tr>
      <w:tr w:rsidR="00B01308" w:rsidRPr="00DE498C" w:rsidTr="009462D6">
        <w:tc>
          <w:tcPr>
            <w:tcW w:w="64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1.1.</w:t>
            </w:r>
          </w:p>
        </w:tc>
        <w:tc>
          <w:tcPr>
            <w:tcW w:w="3967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Приобретение игрового инвентаря</w:t>
            </w:r>
          </w:p>
        </w:tc>
        <w:tc>
          <w:tcPr>
            <w:tcW w:w="264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дер. Чудской Бор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</w:t>
            </w:r>
            <w:r w:rsidRPr="00DE498C">
              <w:rPr>
                <w:sz w:val="24"/>
                <w:szCs w:val="24"/>
              </w:rPr>
              <w:t>о</w:t>
            </w:r>
            <w:r w:rsidRPr="00DE498C">
              <w:rPr>
                <w:sz w:val="24"/>
                <w:szCs w:val="24"/>
              </w:rPr>
              <w:t>селения</w:t>
            </w:r>
          </w:p>
        </w:tc>
      </w:tr>
      <w:tr w:rsidR="00B01308" w:rsidRPr="00DE498C" w:rsidTr="009462D6">
        <w:tc>
          <w:tcPr>
            <w:tcW w:w="64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B01308" w:rsidRPr="00DE498C" w:rsidRDefault="00B01308" w:rsidP="009462D6">
            <w:pPr>
              <w:shd w:val="clear" w:color="auto" w:fill="FFFFFF"/>
              <w:tabs>
                <w:tab w:val="left" w:pos="1620"/>
              </w:tabs>
              <w:rPr>
                <w:color w:val="052635"/>
                <w:sz w:val="24"/>
                <w:szCs w:val="24"/>
              </w:rPr>
            </w:pPr>
            <w:r w:rsidRPr="00DE498C">
              <w:rPr>
                <w:color w:val="052635"/>
                <w:sz w:val="24"/>
                <w:szCs w:val="24"/>
              </w:rPr>
              <w:t>обеспечение детского досуга и досуга молодёжи на территории пос</w:t>
            </w:r>
            <w:r w:rsidRPr="00DE498C">
              <w:rPr>
                <w:color w:val="052635"/>
                <w:sz w:val="24"/>
                <w:szCs w:val="24"/>
              </w:rPr>
              <w:t>е</w:t>
            </w:r>
            <w:r w:rsidRPr="00DE498C">
              <w:rPr>
                <w:color w:val="052635"/>
                <w:sz w:val="24"/>
                <w:szCs w:val="24"/>
              </w:rPr>
              <w:t>ления</w:t>
            </w:r>
          </w:p>
        </w:tc>
        <w:tc>
          <w:tcPr>
            <w:tcW w:w="264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дер. Чудской Бор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,</w:t>
            </w:r>
            <w:r w:rsidRPr="00DE498C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136</w:t>
            </w:r>
          </w:p>
        </w:tc>
        <w:tc>
          <w:tcPr>
            <w:tcW w:w="139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7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</w:t>
            </w:r>
            <w:r w:rsidRPr="00DE498C">
              <w:rPr>
                <w:sz w:val="24"/>
                <w:szCs w:val="24"/>
              </w:rPr>
              <w:t>о</w:t>
            </w:r>
            <w:r w:rsidRPr="00DE498C">
              <w:rPr>
                <w:sz w:val="24"/>
                <w:szCs w:val="24"/>
              </w:rPr>
              <w:t>селения</w:t>
            </w:r>
          </w:p>
        </w:tc>
      </w:tr>
      <w:tr w:rsidR="00B01308" w:rsidRPr="00DE498C" w:rsidTr="009462D6">
        <w:tc>
          <w:tcPr>
            <w:tcW w:w="64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2.1.</w:t>
            </w:r>
          </w:p>
        </w:tc>
        <w:tc>
          <w:tcPr>
            <w:tcW w:w="3967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Оплата труда руководителя кружка</w:t>
            </w:r>
          </w:p>
        </w:tc>
        <w:tc>
          <w:tcPr>
            <w:tcW w:w="264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дер. Чудской Бор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E49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DE498C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E49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DE498C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86</w:t>
            </w:r>
          </w:p>
        </w:tc>
        <w:tc>
          <w:tcPr>
            <w:tcW w:w="139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7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</w:t>
            </w:r>
            <w:r w:rsidRPr="00DE498C">
              <w:rPr>
                <w:sz w:val="24"/>
                <w:szCs w:val="24"/>
              </w:rPr>
              <w:t>о</w:t>
            </w:r>
            <w:r w:rsidRPr="00DE498C">
              <w:rPr>
                <w:sz w:val="24"/>
                <w:szCs w:val="24"/>
              </w:rPr>
              <w:t>селения</w:t>
            </w:r>
          </w:p>
        </w:tc>
      </w:tr>
      <w:tr w:rsidR="00B01308" w:rsidRPr="00DE498C" w:rsidTr="009462D6">
        <w:tc>
          <w:tcPr>
            <w:tcW w:w="64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2.2</w:t>
            </w:r>
          </w:p>
        </w:tc>
        <w:tc>
          <w:tcPr>
            <w:tcW w:w="3967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Обеспечение временной трудовой занятости молодежи в период ле</w:t>
            </w:r>
            <w:r w:rsidRPr="00DE498C">
              <w:rPr>
                <w:sz w:val="24"/>
                <w:szCs w:val="24"/>
              </w:rPr>
              <w:t>т</w:t>
            </w:r>
            <w:r w:rsidRPr="00DE498C">
              <w:rPr>
                <w:sz w:val="24"/>
                <w:szCs w:val="24"/>
              </w:rPr>
              <w:t>них каникул</w:t>
            </w:r>
          </w:p>
        </w:tc>
        <w:tc>
          <w:tcPr>
            <w:tcW w:w="264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дер. Чудской Бор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150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50</w:t>
            </w:r>
          </w:p>
        </w:tc>
        <w:tc>
          <w:tcPr>
            <w:tcW w:w="139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50</w:t>
            </w:r>
          </w:p>
        </w:tc>
        <w:tc>
          <w:tcPr>
            <w:tcW w:w="287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</w:t>
            </w:r>
            <w:r w:rsidRPr="00DE498C">
              <w:rPr>
                <w:sz w:val="24"/>
                <w:szCs w:val="24"/>
              </w:rPr>
              <w:t>о</w:t>
            </w:r>
            <w:r w:rsidRPr="00DE498C">
              <w:rPr>
                <w:sz w:val="24"/>
                <w:szCs w:val="24"/>
              </w:rPr>
              <w:t>селения</w:t>
            </w:r>
          </w:p>
        </w:tc>
      </w:tr>
      <w:tr w:rsidR="00B01308" w:rsidRPr="00DE498C" w:rsidTr="009462D6">
        <w:tc>
          <w:tcPr>
            <w:tcW w:w="64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DE49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Проведение праздничных мер</w:t>
            </w:r>
            <w:r w:rsidRPr="00DE498C">
              <w:rPr>
                <w:sz w:val="24"/>
                <w:szCs w:val="24"/>
              </w:rPr>
              <w:t>о</w:t>
            </w:r>
            <w:r w:rsidRPr="00DE498C">
              <w:rPr>
                <w:sz w:val="24"/>
                <w:szCs w:val="24"/>
              </w:rPr>
              <w:t>приятий</w:t>
            </w:r>
          </w:p>
        </w:tc>
        <w:tc>
          <w:tcPr>
            <w:tcW w:w="2646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дер. Чудской Бор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03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DE498C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92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>40</w:t>
            </w:r>
          </w:p>
        </w:tc>
        <w:tc>
          <w:tcPr>
            <w:tcW w:w="2870" w:type="dxa"/>
            <w:shd w:val="clear" w:color="auto" w:fill="auto"/>
          </w:tcPr>
          <w:p w:rsidR="00B01308" w:rsidRPr="00DE498C" w:rsidRDefault="00B01308" w:rsidP="009462D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DE498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E498C">
              <w:rPr>
                <w:sz w:val="24"/>
                <w:szCs w:val="24"/>
              </w:rPr>
              <w:t>Трубникоборского</w:t>
            </w:r>
            <w:proofErr w:type="spellEnd"/>
            <w:r w:rsidRPr="00DE498C">
              <w:rPr>
                <w:sz w:val="24"/>
                <w:szCs w:val="24"/>
              </w:rPr>
              <w:t xml:space="preserve"> сельского п</w:t>
            </w:r>
            <w:r w:rsidRPr="00DE498C">
              <w:rPr>
                <w:sz w:val="24"/>
                <w:szCs w:val="24"/>
              </w:rPr>
              <w:t>о</w:t>
            </w:r>
            <w:r w:rsidRPr="00DE498C">
              <w:rPr>
                <w:sz w:val="24"/>
                <w:szCs w:val="24"/>
              </w:rPr>
              <w:t>селения</w:t>
            </w:r>
          </w:p>
        </w:tc>
      </w:tr>
    </w:tbl>
    <w:p w:rsidR="00B01308" w:rsidRPr="00DE498C" w:rsidRDefault="00B01308" w:rsidP="00B01308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B01308" w:rsidRPr="00422809" w:rsidRDefault="00B01308" w:rsidP="00B01308">
      <w:pPr>
        <w:rPr>
          <w:color w:val="000000"/>
          <w:sz w:val="24"/>
          <w:szCs w:val="24"/>
        </w:rPr>
      </w:pPr>
    </w:p>
    <w:p w:rsidR="00B01308" w:rsidRPr="000D2CD8" w:rsidRDefault="00B01308" w:rsidP="00B01308">
      <w:pPr>
        <w:autoSpaceDE w:val="0"/>
        <w:autoSpaceDN w:val="0"/>
        <w:adjustRightInd w:val="0"/>
      </w:pPr>
    </w:p>
    <w:p w:rsidR="00916D9A" w:rsidRDefault="00916D9A"/>
    <w:sectPr w:rsidR="00916D9A" w:rsidSect="00DE498C">
      <w:footerReference w:type="default" r:id="rId5"/>
      <w:pgSz w:w="16840" w:h="11907" w:orient="landscape"/>
      <w:pgMar w:top="1701" w:right="851" w:bottom="1134" w:left="992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8C" w:rsidRDefault="00B01308" w:rsidP="007D470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AA0"/>
    <w:multiLevelType w:val="multilevel"/>
    <w:tmpl w:val="3E46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01308"/>
    <w:rsid w:val="00916D9A"/>
    <w:rsid w:val="00B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13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1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1 Знак"/>
    <w:basedOn w:val="a"/>
    <w:rsid w:val="00B01308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8271</Characters>
  <Application>Microsoft Office Word</Application>
  <DocSecurity>0</DocSecurity>
  <Lines>68</Lines>
  <Paragraphs>19</Paragraphs>
  <ScaleCrop>false</ScaleCrop>
  <Company>Microsoft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2016-12-22T06:16:00Z</dcterms:created>
  <dcterms:modified xsi:type="dcterms:W3CDTF">2016-12-22T06:16:00Z</dcterms:modified>
</cp:coreProperties>
</file>