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ТРУБНИКОБОРСКОГО СЕЛЬСКОГО ПОСЕЛЕНИЯ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5198" w:rsidRDefault="00635198" w:rsidP="00635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98" w:rsidRDefault="00635198" w:rsidP="0063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16.10.2018 № 127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23.10.2012 № 86 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«Правил внешнего благоустройства 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санитарного содержания населенных пунктов и иных территорий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635198" w:rsidRDefault="00635198" w:rsidP="0063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98" w:rsidRDefault="00635198" w:rsidP="0063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635198" w:rsidRDefault="00635198" w:rsidP="00635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198" w:rsidRDefault="00635198" w:rsidP="006351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5198" w:rsidRDefault="00635198" w:rsidP="006351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198" w:rsidRDefault="00635198" w:rsidP="00635198">
      <w:pPr>
        <w:pStyle w:val="a3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kern w:val="3"/>
          <w:sz w:val="28"/>
          <w:szCs w:val="28"/>
        </w:rPr>
        <w:t xml:space="preserve"> Внести следующие изменения и дополнения в решение Совета депутатов от 23.10.2012 №86: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 дополнить Правила подпунктом 1.2.1 пункта 1.2 и изложить в следующей редакции: «Правила благоустройства территории могут регулировать вопросы: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>охраны</w:t>
      </w:r>
      <w:proofErr w:type="gramEnd"/>
      <w:r>
        <w:rPr>
          <w:rFonts w:ascii="Times New Roman" w:hAnsi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/>
          <w:kern w:val="3"/>
          <w:sz w:val="28"/>
          <w:szCs w:val="28"/>
        </w:rPr>
        <w:lastRenderedPageBreak/>
        <w:t>расположенных в границах населенных пунктов газонов, цветников и иных территорий, занятых травянистыми растениями;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635198" w:rsidRDefault="00635198" w:rsidP="00635198">
      <w:pPr>
        <w:pStyle w:val="a3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11) организации стоков ливневых вод;</w:t>
      </w:r>
    </w:p>
    <w:p w:rsidR="00635198" w:rsidRDefault="00635198" w:rsidP="00635198">
      <w:pPr>
        <w:pStyle w:val="a3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12) порядка проведения земляных работ;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(вступает в силу с 28.06.2018)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35198" w:rsidRDefault="00635198" w:rsidP="00635198">
      <w:pPr>
        <w:pStyle w:val="a3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(вступает в силу с 28.06.2018)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15) праздничного оформления территории муниципального образования;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17) осуществления 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kern w:val="3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>Дополнить Правила подпунктом 1.8 следующего содержания: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3.  В пункте 2 Правил абзац «Прилегающая территория» читать в новой редакции: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границы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определены правилами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635198" w:rsidRDefault="00635198" w:rsidP="00635198">
      <w:pPr>
        <w:pStyle w:val="a3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4. В пункте 2 Правил добавить абзац: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Обнародовать настоящее решение в порядке, установленном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Трубникоборского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поселения, путем размещения на официальном сайте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Трубникоборского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«Интернет».</w:t>
      </w:r>
    </w:p>
    <w:p w:rsidR="00635198" w:rsidRDefault="00635198" w:rsidP="00635198">
      <w:pPr>
        <w:pStyle w:val="a3"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Настоящее решение вступает в силу со дня его официального обнародования.</w:t>
      </w:r>
    </w:p>
    <w:p w:rsidR="00635198" w:rsidRDefault="00635198" w:rsidP="0063519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635198" w:rsidRDefault="00635198" w:rsidP="0063519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635198" w:rsidRDefault="00635198" w:rsidP="0063519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Трубникоборского</w:t>
      </w:r>
      <w:proofErr w:type="spellEnd"/>
    </w:p>
    <w:p w:rsidR="00635198" w:rsidRDefault="00635198" w:rsidP="0063519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Г.В.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>Русая</w:t>
      </w:r>
      <w:proofErr w:type="spellEnd"/>
      <w:proofErr w:type="gramEnd"/>
    </w:p>
    <w:p w:rsidR="00635198" w:rsidRDefault="00635198" w:rsidP="00635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98" w:rsidRDefault="00635198" w:rsidP="00635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98" w:rsidRDefault="00635198" w:rsidP="00635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8"/>
    <w:rsid w:val="002A1007"/>
    <w:rsid w:val="00635198"/>
    <w:rsid w:val="006F4448"/>
    <w:rsid w:val="00E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8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8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2018-10-18T06:19:00Z</dcterms:created>
  <dcterms:modified xsi:type="dcterms:W3CDTF">2018-10-18T06:19:00Z</dcterms:modified>
</cp:coreProperties>
</file>