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E00A91" w:rsidRDefault="00CE5FCB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десятого</w:t>
      </w:r>
      <w:r w:rsidR="00E00A91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proofErr w:type="gramStart"/>
      <w:r>
        <w:rPr>
          <w:rFonts w:eastAsia="Times New Roman" w:cs="Times New Roman"/>
          <w:b/>
          <w:szCs w:val="24"/>
        </w:rPr>
        <w:t>четвертого  созыва</w:t>
      </w:r>
      <w:proofErr w:type="gramEnd"/>
    </w:p>
    <w:p w:rsidR="00E00A91" w:rsidRDefault="00CF7859" w:rsidP="00E00A91">
      <w:pPr>
        <w:jc w:val="center"/>
        <w:rPr>
          <w:b/>
          <w:szCs w:val="24"/>
        </w:rPr>
      </w:pPr>
      <w:r>
        <w:rPr>
          <w:b/>
          <w:szCs w:val="24"/>
        </w:rPr>
        <w:t>20</w:t>
      </w:r>
      <w:r w:rsidR="00AA41B2">
        <w:rPr>
          <w:b/>
          <w:szCs w:val="24"/>
        </w:rPr>
        <w:t>.0</w:t>
      </w:r>
      <w:r>
        <w:rPr>
          <w:b/>
          <w:szCs w:val="24"/>
        </w:rPr>
        <w:t>8</w:t>
      </w:r>
      <w:r w:rsidR="00E00A91">
        <w:rPr>
          <w:b/>
          <w:szCs w:val="24"/>
        </w:rPr>
        <w:t>.2020</w:t>
      </w:r>
    </w:p>
    <w:p w:rsidR="00E00A91" w:rsidRDefault="00AA41B2" w:rsidP="00E00A91">
      <w:pPr>
        <w:jc w:val="center"/>
        <w:rPr>
          <w:b/>
          <w:szCs w:val="24"/>
        </w:rPr>
      </w:pPr>
      <w:r>
        <w:rPr>
          <w:b/>
          <w:szCs w:val="24"/>
        </w:rPr>
        <w:t>1</w:t>
      </w:r>
      <w:r w:rsidR="00CF7859">
        <w:rPr>
          <w:b/>
          <w:szCs w:val="24"/>
        </w:rPr>
        <w:t>4</w:t>
      </w:r>
      <w:r w:rsidR="00E00A91">
        <w:rPr>
          <w:b/>
          <w:szCs w:val="24"/>
        </w:rPr>
        <w:t>-00 час.</w:t>
      </w:r>
    </w:p>
    <w:p w:rsidR="00E00A91" w:rsidRDefault="00E00A91" w:rsidP="00E00A91">
      <w:pPr>
        <w:ind w:left="720"/>
        <w:rPr>
          <w:color w:val="000000"/>
          <w:szCs w:val="24"/>
        </w:rPr>
      </w:pPr>
    </w:p>
    <w:p w:rsidR="00CF7859" w:rsidRDefault="00CF7859" w:rsidP="005925D5">
      <w:pPr>
        <w:pStyle w:val="a4"/>
        <w:numPr>
          <w:ilvl w:val="0"/>
          <w:numId w:val="4"/>
        </w:numPr>
        <w:shd w:val="clear" w:color="auto" w:fill="FFFFFF"/>
        <w:spacing w:line="259" w:lineRule="auto"/>
        <w:ind w:left="708"/>
        <w:jc w:val="both"/>
      </w:pPr>
      <w:r w:rsidRPr="00CF7859">
        <w:rPr>
          <w:rFonts w:eastAsia="Times New Roman" w:cs="Times New Roman"/>
          <w:szCs w:val="24"/>
          <w:lang w:eastAsia="ru-RU"/>
        </w:rPr>
        <w:t>О досрочном прекращении полномочий депутата Совета депутатов Трубникоборского сельского поселения Тосненского района Ленинградской области</w:t>
      </w:r>
      <w:r w:rsidRPr="00D803C2">
        <w:t xml:space="preserve"> </w:t>
      </w:r>
      <w:r>
        <w:rPr>
          <w:rFonts w:eastAsia="Times New Roman" w:cs="Times New Roman"/>
          <w:szCs w:val="24"/>
          <w:lang w:eastAsia="ru-RU"/>
        </w:rPr>
        <w:t>четвертого созыва</w:t>
      </w:r>
    </w:p>
    <w:p w:rsidR="00434394" w:rsidRDefault="00E00A91" w:rsidP="00DB25C1">
      <w:pPr>
        <w:pStyle w:val="a4"/>
        <w:shd w:val="clear" w:color="auto" w:fill="FFFFFF"/>
        <w:spacing w:line="259" w:lineRule="auto"/>
        <w:ind w:left="708"/>
        <w:jc w:val="both"/>
        <w:rPr>
          <w:szCs w:val="24"/>
        </w:rPr>
      </w:pPr>
      <w:r w:rsidRPr="00D803C2">
        <w:t xml:space="preserve">Докладчик: </w:t>
      </w:r>
      <w:r w:rsidR="00CF7859" w:rsidRPr="00D803C2">
        <w:rPr>
          <w:szCs w:val="24"/>
        </w:rPr>
        <w:t>Шейдаев Сейфулла Агабалаевич – глава Трубникоборского сельского поселения Тосненского района Ленинградской области</w:t>
      </w:r>
    </w:p>
    <w:p w:rsidR="00DB25C1" w:rsidRPr="00DB25C1" w:rsidRDefault="00DB25C1" w:rsidP="00DB25C1">
      <w:pPr>
        <w:pStyle w:val="a4"/>
        <w:shd w:val="clear" w:color="auto" w:fill="FFFFFF"/>
        <w:spacing w:line="259" w:lineRule="auto"/>
        <w:ind w:left="708"/>
        <w:jc w:val="both"/>
      </w:pPr>
    </w:p>
    <w:p w:rsidR="002666BC" w:rsidRDefault="002666BC" w:rsidP="002666B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 принятии проекта решения совета депутатов Трубникоборского сельского поселения Тосненского района Ленинградской области «О внесении изменений и дополнений в Устав Трубникоборского сельского поселения Тосненского района Ленинградской области»</w:t>
      </w:r>
    </w:p>
    <w:p w:rsidR="002A7966" w:rsidRDefault="002666BC" w:rsidP="002666BC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color w:val="000000"/>
          <w:sz w:val="22"/>
        </w:rPr>
      </w:pPr>
      <w:r w:rsidRPr="00D803C2">
        <w:t xml:space="preserve">Докладчик: </w:t>
      </w:r>
      <w:proofErr w:type="spellStart"/>
      <w:r w:rsidRPr="002666BC">
        <w:rPr>
          <w:color w:val="000000"/>
          <w:sz w:val="22"/>
        </w:rPr>
        <w:t>Васякина</w:t>
      </w:r>
      <w:proofErr w:type="spellEnd"/>
      <w:r w:rsidRPr="002666BC">
        <w:rPr>
          <w:color w:val="000000"/>
          <w:sz w:val="22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2666BC" w:rsidRDefault="002666BC" w:rsidP="002666BC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color w:val="000000"/>
          <w:sz w:val="22"/>
        </w:rPr>
      </w:pPr>
    </w:p>
    <w:p w:rsidR="002666BC" w:rsidRDefault="002666BC" w:rsidP="002666BC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color w:val="000000"/>
          <w:sz w:val="22"/>
        </w:rPr>
      </w:pPr>
      <w:bookmarkStart w:id="0" w:name="_GoBack"/>
      <w:bookmarkEnd w:id="0"/>
      <w:r>
        <w:rPr>
          <w:color w:val="000000"/>
          <w:sz w:val="22"/>
        </w:rPr>
        <w:t>Разное</w:t>
      </w:r>
    </w:p>
    <w:p w:rsidR="002666BC" w:rsidRPr="002666BC" w:rsidRDefault="002666BC" w:rsidP="002666BC">
      <w:pPr>
        <w:pStyle w:val="a4"/>
        <w:shd w:val="clear" w:color="auto" w:fill="FFFFFF"/>
        <w:spacing w:before="100" w:beforeAutospacing="1" w:after="100" w:afterAutospacing="1" w:line="259" w:lineRule="auto"/>
        <w:ind w:left="780"/>
        <w:rPr>
          <w:rFonts w:eastAsia="Times New Roman" w:cs="Times New Roman"/>
          <w:szCs w:val="24"/>
          <w:lang w:eastAsia="ru-RU"/>
        </w:rPr>
      </w:pPr>
    </w:p>
    <w:sectPr w:rsidR="002666BC" w:rsidRPr="0026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A"/>
    <w:rsid w:val="00264C04"/>
    <w:rsid w:val="002666BC"/>
    <w:rsid w:val="002A7966"/>
    <w:rsid w:val="002E59B9"/>
    <w:rsid w:val="003672CF"/>
    <w:rsid w:val="003C437A"/>
    <w:rsid w:val="00434394"/>
    <w:rsid w:val="00AA41B2"/>
    <w:rsid w:val="00CE5FCB"/>
    <w:rsid w:val="00CF7859"/>
    <w:rsid w:val="00D803C2"/>
    <w:rsid w:val="00DB25C1"/>
    <w:rsid w:val="00E0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D746"/>
  <w15:chartTrackingRefBased/>
  <w15:docId w15:val="{B820FABC-BD1C-4661-96B1-29CA6E4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2020-08-20T11:04:00Z</cp:lastPrinted>
  <dcterms:created xsi:type="dcterms:W3CDTF">2020-06-15T09:42:00Z</dcterms:created>
  <dcterms:modified xsi:type="dcterms:W3CDTF">2020-10-01T11:36:00Z</dcterms:modified>
</cp:coreProperties>
</file>